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F7" w:rsidRDefault="001C0DF7"/>
    <w:p w:rsidR="00FD4AC2" w:rsidRPr="00EB28BD" w:rsidRDefault="00DF31D5" w:rsidP="00EB28BD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B28BD">
        <w:rPr>
          <w:rFonts w:ascii="Arial" w:hAnsi="Arial" w:cs="Arial"/>
          <w:b/>
          <w:color w:val="auto"/>
          <w:sz w:val="28"/>
          <w:szCs w:val="28"/>
        </w:rPr>
        <w:br/>
        <w:t>INCJATYW</w:t>
      </w:r>
      <w:r w:rsidR="00B10263" w:rsidRPr="00EB28BD">
        <w:rPr>
          <w:rFonts w:ascii="Arial" w:hAnsi="Arial" w:cs="Arial"/>
          <w:b/>
          <w:color w:val="auto"/>
          <w:sz w:val="28"/>
          <w:szCs w:val="28"/>
        </w:rPr>
        <w:t>A WŁASNA</w:t>
      </w:r>
      <w:r w:rsidR="00B10263" w:rsidRPr="00EB28BD">
        <w:rPr>
          <w:rFonts w:ascii="Arial" w:hAnsi="Arial" w:cs="Arial"/>
          <w:b/>
          <w:color w:val="auto"/>
          <w:sz w:val="28"/>
          <w:szCs w:val="28"/>
        </w:rPr>
        <w:br/>
      </w:r>
      <w:r w:rsidR="00FD4AC2" w:rsidRPr="00EB28BD">
        <w:rPr>
          <w:rFonts w:ascii="Arial" w:hAnsi="Arial" w:cs="Arial"/>
          <w:b/>
          <w:color w:val="auto"/>
          <w:sz w:val="28"/>
          <w:szCs w:val="28"/>
        </w:rPr>
        <w:t xml:space="preserve">KILKA </w:t>
      </w:r>
      <w:r w:rsidR="00892DB1" w:rsidRPr="00EB28BD">
        <w:rPr>
          <w:rFonts w:ascii="Arial" w:hAnsi="Arial" w:cs="Arial"/>
          <w:b/>
          <w:color w:val="auto"/>
          <w:sz w:val="28"/>
          <w:szCs w:val="28"/>
        </w:rPr>
        <w:t>WSKAZÓWEK</w:t>
      </w:r>
      <w:r w:rsidR="002147ED" w:rsidRPr="00EB28BD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EB28BD">
        <w:rPr>
          <w:rFonts w:ascii="Arial" w:hAnsi="Arial" w:cs="Arial"/>
          <w:b/>
          <w:color w:val="auto"/>
          <w:sz w:val="28"/>
          <w:szCs w:val="28"/>
        </w:rPr>
        <w:t>PRZED ZŁOŻENIEM WNIOSKU</w:t>
      </w:r>
    </w:p>
    <w:p w:rsidR="002147ED" w:rsidRDefault="007D5F9F" w:rsidP="00FD4AC2">
      <w:pPr>
        <w:pStyle w:val="Akapitzlist"/>
        <w:ind w:left="0" w:hanging="11"/>
        <w:jc w:val="center"/>
        <w:rPr>
          <w:b/>
          <w:sz w:val="30"/>
          <w:szCs w:val="30"/>
        </w:rPr>
      </w:pPr>
      <w:r>
        <w:rPr>
          <w:i/>
          <w:noProof/>
          <w:sz w:val="32"/>
          <w:szCs w:val="32"/>
          <w:lang w:eastAsia="pl-PL"/>
        </w:rPr>
        <w:pict>
          <v:rect id="_x0000_s1027" style="position:absolute;left:0;text-align:left;margin-left:-.35pt;margin-top:7.7pt;width:467.25pt;height:216.7pt;z-index:251659264">
            <v:textbox style="mso-next-textbox:#_x0000_s1027">
              <w:txbxContent>
                <w:p w:rsidR="009C6B60" w:rsidRPr="00EB28BD" w:rsidRDefault="009C6B60" w:rsidP="00EB28BD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28BD">
                    <w:rPr>
                      <w:rFonts w:ascii="Arial" w:hAnsi="Arial" w:cs="Arial"/>
                      <w:b/>
                      <w:sz w:val="24"/>
                      <w:szCs w:val="24"/>
                    </w:rPr>
                    <w:t>Twoja organizacja może z własnej inicjatywy złożyć wniosek o realizację zadania publicznego:</w:t>
                  </w:r>
                </w:p>
                <w:p w:rsidR="009C6B60" w:rsidRPr="00EB28BD" w:rsidRDefault="009C6B60" w:rsidP="00EB28BD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t>Załóż konto w generatorze na</w:t>
                  </w:r>
                  <w:r w:rsidRPr="00EB28B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platformie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EB28B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Witkac.pl 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t>i złóż w nim wniosek,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B28B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 ważne – 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t>wniosek złożony poza generatorem pozostaje bez rozpatrzenia.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9C6B60" w:rsidRPr="00EB28BD" w:rsidRDefault="009C6B60" w:rsidP="00EB28BD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t>Wygeneruj potwierdzenie złożenia wniosku, które następnie złóż w Urzędzie</w:t>
                  </w:r>
                  <w:r w:rsidR="00D53EB7" w:rsidRPr="00EB28BD">
                    <w:rPr>
                      <w:rFonts w:ascii="Arial" w:hAnsi="Arial" w:cs="Arial"/>
                      <w:sz w:val="24"/>
                      <w:szCs w:val="24"/>
                    </w:rPr>
                    <w:t xml:space="preserve"> Miasta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</w:t>
                  </w:r>
                  <w:r w:rsidRPr="00EB28BD">
                    <w:rPr>
                      <w:rFonts w:ascii="Arial" w:hAnsi="Arial" w:cs="Arial"/>
                      <w:b/>
                      <w:sz w:val="24"/>
                      <w:szCs w:val="24"/>
                    </w:rPr>
                    <w:t>to ważne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t xml:space="preserve"> - masz na to 2 dni robocze od dnia złożenia wniosku za pomocą generatora.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br/>
                    <w:t>Niezachowanie terminu powoduje odrzucenie wniosku.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9C6B60" w:rsidRPr="00EB28BD" w:rsidRDefault="009C6B60" w:rsidP="00EB28BD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BD">
                    <w:rPr>
                      <w:rFonts w:ascii="Arial" w:hAnsi="Arial" w:cs="Arial"/>
                      <w:b/>
                      <w:sz w:val="24"/>
                      <w:szCs w:val="24"/>
                    </w:rPr>
                    <w:t>Pamiętaj</w:t>
                  </w:r>
                  <w:r w:rsidR="00D53EB7" w:rsidRPr="00EB28BD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t xml:space="preserve">wniosek musi zawierać </w:t>
                  </w:r>
                  <w:r w:rsidRPr="00EB28BD">
                    <w:rPr>
                      <w:rFonts w:ascii="Arial" w:hAnsi="Arial" w:cs="Arial"/>
                      <w:b/>
                      <w:sz w:val="24"/>
                      <w:szCs w:val="24"/>
                    </w:rPr>
                    <w:t>opis zadania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t xml:space="preserve"> i </w:t>
                  </w:r>
                  <w:r w:rsidRPr="00EB28BD">
                    <w:rPr>
                      <w:rFonts w:ascii="Arial" w:hAnsi="Arial" w:cs="Arial"/>
                      <w:b/>
                      <w:sz w:val="24"/>
                      <w:szCs w:val="24"/>
                    </w:rPr>
                    <w:t>szacunkową kalkulację kosztów.</w:t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B28BD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9C6B60" w:rsidRPr="00D2790C" w:rsidRDefault="009C6B60" w:rsidP="00D2790C">
                  <w:pPr>
                    <w:pStyle w:val="Akapitzlist"/>
                    <w:rPr>
                      <w:sz w:val="30"/>
                      <w:szCs w:val="30"/>
                    </w:rPr>
                  </w:pPr>
                </w:p>
                <w:p w:rsidR="009C6B60" w:rsidRDefault="009C6B60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9C6B60" w:rsidRDefault="009C6B60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9C6B60" w:rsidRDefault="009C6B60"/>
              </w:txbxContent>
            </v:textbox>
          </v:rect>
        </w:pict>
      </w: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FD4AC2" w:rsidRDefault="00FD4AC2" w:rsidP="00FD4AC2">
      <w:pPr>
        <w:ind w:left="2124" w:firstLine="708"/>
        <w:rPr>
          <w:b/>
          <w:sz w:val="30"/>
          <w:szCs w:val="30"/>
        </w:rPr>
      </w:pPr>
    </w:p>
    <w:p w:rsidR="00FD4AC2" w:rsidRPr="00FD4AC2" w:rsidRDefault="00FD4AC2" w:rsidP="00FD4AC2">
      <w:pPr>
        <w:rPr>
          <w:b/>
          <w:sz w:val="40"/>
          <w:szCs w:val="40"/>
        </w:rPr>
      </w:pPr>
    </w:p>
    <w:p w:rsidR="00FD4AC2" w:rsidRDefault="00B417FB" w:rsidP="00FD4AC2">
      <w:pPr>
        <w:jc w:val="center"/>
        <w:rPr>
          <w:rFonts w:ascii="Arial" w:hAnsi="Arial" w:cs="Arial"/>
        </w:rPr>
      </w:pPr>
      <w:r w:rsidRPr="00AB207E">
        <w:rPr>
          <w:rFonts w:ascii="Arial" w:hAnsi="Arial" w:cs="Arial"/>
        </w:rPr>
        <w:t>Ofertę należy wygenerować i złożyć za pomocą platformy</w:t>
      </w:r>
      <w:r w:rsidR="006C31B7" w:rsidRPr="006C31B7">
        <w:rPr>
          <w:rFonts w:ascii="Arial" w:hAnsi="Arial" w:cs="Arial"/>
        </w:rPr>
        <w:t xml:space="preserve"> </w:t>
      </w:r>
      <w:r w:rsidR="006C31B7" w:rsidRPr="00AB207E">
        <w:rPr>
          <w:rFonts w:ascii="Arial" w:hAnsi="Arial" w:cs="Arial"/>
        </w:rPr>
        <w:t>Ofertę należy wygenerować i złożyć za pomocą platformy</w:t>
      </w: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DF31D5" w:rsidRPr="00323C28" w:rsidRDefault="00DF31D5" w:rsidP="00323C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31B7" w:rsidRPr="00323C28" w:rsidRDefault="00DF31D5" w:rsidP="00323C2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23C28">
        <w:rPr>
          <w:rFonts w:ascii="Arial" w:hAnsi="Arial" w:cs="Arial"/>
          <w:b/>
          <w:sz w:val="24"/>
          <w:szCs w:val="24"/>
        </w:rPr>
        <w:t>Wniosek</w:t>
      </w:r>
      <w:r w:rsidRPr="00323C28">
        <w:rPr>
          <w:rFonts w:ascii="Arial" w:hAnsi="Arial" w:cs="Arial"/>
          <w:sz w:val="24"/>
          <w:szCs w:val="24"/>
        </w:rPr>
        <w:t xml:space="preserve"> przygotuj i złóż za pomocą generatora.</w:t>
      </w:r>
    </w:p>
    <w:p w:rsidR="00DF31D5" w:rsidRPr="00323C28" w:rsidRDefault="00DF31D5" w:rsidP="00323C2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23C28">
        <w:rPr>
          <w:rFonts w:ascii="Arial" w:hAnsi="Arial" w:cs="Arial"/>
          <w:b/>
          <w:sz w:val="24"/>
          <w:szCs w:val="24"/>
        </w:rPr>
        <w:t xml:space="preserve">Potwierdzenie złożenia </w:t>
      </w:r>
      <w:r w:rsidR="009C6B60" w:rsidRPr="00323C28">
        <w:rPr>
          <w:rFonts w:ascii="Arial" w:hAnsi="Arial" w:cs="Arial"/>
          <w:b/>
          <w:sz w:val="24"/>
          <w:szCs w:val="24"/>
        </w:rPr>
        <w:t>wniosku</w:t>
      </w:r>
      <w:r w:rsidRPr="00323C28">
        <w:rPr>
          <w:rFonts w:ascii="Arial" w:hAnsi="Arial" w:cs="Arial"/>
          <w:sz w:val="24"/>
          <w:szCs w:val="24"/>
        </w:rPr>
        <w:t xml:space="preserve"> wygeneruj, wydrukuj, opatrz podpisami osób upoważnionych, a następnie złóż w kancelarii Biura Obsługi Interesantów (pocztą, kurierem lub osobiście).</w:t>
      </w:r>
      <w:r w:rsidR="00323C28" w:rsidRPr="00323C28">
        <w:rPr>
          <w:rFonts w:ascii="Arial" w:hAnsi="Arial" w:cs="Arial"/>
          <w:sz w:val="24"/>
          <w:szCs w:val="24"/>
        </w:rPr>
        <w:t xml:space="preserve"> </w:t>
      </w:r>
      <w:r w:rsidRPr="00323C28">
        <w:rPr>
          <w:rFonts w:ascii="Arial" w:hAnsi="Arial" w:cs="Arial"/>
          <w:sz w:val="24"/>
          <w:szCs w:val="24"/>
        </w:rPr>
        <w:t xml:space="preserve">Masz na to </w:t>
      </w:r>
      <w:r w:rsidRPr="00323C28">
        <w:rPr>
          <w:rFonts w:ascii="Arial" w:hAnsi="Arial" w:cs="Arial"/>
          <w:b/>
          <w:sz w:val="24"/>
          <w:szCs w:val="24"/>
        </w:rPr>
        <w:t>dwa dni robocze</w:t>
      </w:r>
      <w:r w:rsidRPr="00323C28">
        <w:rPr>
          <w:rFonts w:ascii="Arial" w:hAnsi="Arial" w:cs="Arial"/>
          <w:sz w:val="24"/>
          <w:szCs w:val="24"/>
        </w:rPr>
        <w:t xml:space="preserve"> od dnia następującego po dniu zło</w:t>
      </w:r>
      <w:r w:rsidR="009C6B60" w:rsidRPr="00323C28">
        <w:rPr>
          <w:rFonts w:ascii="Arial" w:hAnsi="Arial" w:cs="Arial"/>
          <w:sz w:val="24"/>
          <w:szCs w:val="24"/>
        </w:rPr>
        <w:t>żenia wniosku</w:t>
      </w:r>
      <w:r w:rsidRPr="00323C28">
        <w:rPr>
          <w:rFonts w:ascii="Arial" w:hAnsi="Arial" w:cs="Arial"/>
          <w:sz w:val="24"/>
          <w:szCs w:val="24"/>
        </w:rPr>
        <w:t xml:space="preserve"> za pomocą generatora.</w:t>
      </w:r>
    </w:p>
    <w:p w:rsidR="00DF31D5" w:rsidRPr="00323C28" w:rsidRDefault="00DF31D5" w:rsidP="00323C2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23C28">
        <w:rPr>
          <w:rFonts w:ascii="Arial" w:hAnsi="Arial" w:cs="Arial"/>
          <w:sz w:val="24"/>
          <w:szCs w:val="24"/>
        </w:rPr>
        <w:t xml:space="preserve">Za </w:t>
      </w:r>
      <w:r w:rsidRPr="00323C28">
        <w:rPr>
          <w:rFonts w:ascii="Arial" w:hAnsi="Arial" w:cs="Arial"/>
          <w:b/>
          <w:sz w:val="24"/>
          <w:szCs w:val="24"/>
        </w:rPr>
        <w:t>datę złożenia potwierdzenia</w:t>
      </w:r>
      <w:r w:rsidRPr="00323C28">
        <w:rPr>
          <w:rFonts w:ascii="Arial" w:hAnsi="Arial" w:cs="Arial"/>
          <w:sz w:val="24"/>
          <w:szCs w:val="24"/>
        </w:rPr>
        <w:t xml:space="preserve"> przyjmuje się datę wpływu przesyłki do </w:t>
      </w:r>
      <w:r w:rsidR="007A406D" w:rsidRPr="00323C28">
        <w:rPr>
          <w:rFonts w:ascii="Arial" w:hAnsi="Arial" w:cs="Arial"/>
          <w:sz w:val="24"/>
          <w:szCs w:val="24"/>
        </w:rPr>
        <w:t xml:space="preserve">kancelarii </w:t>
      </w:r>
      <w:r w:rsidRPr="00323C28">
        <w:rPr>
          <w:rFonts w:ascii="Arial" w:hAnsi="Arial" w:cs="Arial"/>
          <w:sz w:val="24"/>
          <w:szCs w:val="24"/>
        </w:rPr>
        <w:t>Biura Obsługi Interesantów.</w:t>
      </w:r>
    </w:p>
    <w:p w:rsidR="00DF31D5" w:rsidRDefault="009C6B60" w:rsidP="00323C2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23C28">
        <w:rPr>
          <w:rFonts w:ascii="Arial" w:hAnsi="Arial" w:cs="Arial"/>
          <w:sz w:val="24"/>
          <w:szCs w:val="24"/>
        </w:rPr>
        <w:t>Wniosek</w:t>
      </w:r>
      <w:r w:rsidR="00DF31D5" w:rsidRPr="00323C28">
        <w:rPr>
          <w:rFonts w:ascii="Arial" w:hAnsi="Arial" w:cs="Arial"/>
          <w:sz w:val="24"/>
          <w:szCs w:val="24"/>
        </w:rPr>
        <w:t xml:space="preserve"> podlega </w:t>
      </w:r>
      <w:r w:rsidR="00DF31D5" w:rsidRPr="00323C28">
        <w:rPr>
          <w:rFonts w:ascii="Arial" w:hAnsi="Arial" w:cs="Arial"/>
          <w:b/>
          <w:sz w:val="24"/>
          <w:szCs w:val="24"/>
        </w:rPr>
        <w:t>sprawdzeniu pod kątem formalnym</w:t>
      </w:r>
      <w:r w:rsidR="00DF31D5" w:rsidRPr="00323C28">
        <w:rPr>
          <w:rFonts w:ascii="Arial" w:hAnsi="Arial" w:cs="Arial"/>
          <w:sz w:val="24"/>
          <w:szCs w:val="24"/>
        </w:rPr>
        <w:t>.</w:t>
      </w:r>
      <w:r w:rsidR="00DF31D5" w:rsidRPr="00323C28">
        <w:rPr>
          <w:rFonts w:ascii="Arial" w:hAnsi="Arial" w:cs="Arial"/>
          <w:sz w:val="24"/>
          <w:szCs w:val="24"/>
        </w:rPr>
        <w:br/>
      </w:r>
      <w:r w:rsidR="00DF31D5" w:rsidRPr="00323C28">
        <w:rPr>
          <w:rFonts w:ascii="Arial" w:hAnsi="Arial" w:cs="Arial"/>
          <w:b/>
          <w:sz w:val="24"/>
          <w:szCs w:val="24"/>
        </w:rPr>
        <w:t>Ważne:</w:t>
      </w:r>
      <w:r w:rsidR="00DF31D5" w:rsidRPr="00323C28">
        <w:rPr>
          <w:rFonts w:ascii="Arial" w:hAnsi="Arial" w:cs="Arial"/>
          <w:sz w:val="24"/>
          <w:szCs w:val="24"/>
        </w:rPr>
        <w:t xml:space="preserve"> </w:t>
      </w:r>
      <w:r w:rsidR="00DF31D5" w:rsidRPr="00323C28">
        <w:rPr>
          <w:rFonts w:ascii="Arial" w:hAnsi="Arial" w:cs="Arial"/>
          <w:b/>
          <w:sz w:val="24"/>
          <w:szCs w:val="24"/>
        </w:rPr>
        <w:t>błąd formalny to:</w:t>
      </w:r>
    </w:p>
    <w:p w:rsidR="00B10263" w:rsidRPr="007D5F9F" w:rsidRDefault="00B10263" w:rsidP="007D5F9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D5F9F">
        <w:rPr>
          <w:rFonts w:ascii="Arial" w:hAnsi="Arial" w:cs="Arial"/>
          <w:sz w:val="24"/>
          <w:szCs w:val="24"/>
        </w:rPr>
        <w:t>złożenie wniosku przez podmiot nieuprawniony;</w:t>
      </w:r>
    </w:p>
    <w:p w:rsidR="00B10263" w:rsidRPr="007D5F9F" w:rsidRDefault="00B10263" w:rsidP="007D5F9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D5F9F">
        <w:rPr>
          <w:rFonts w:ascii="Arial" w:hAnsi="Arial" w:cs="Arial"/>
          <w:sz w:val="24"/>
          <w:szCs w:val="24"/>
        </w:rPr>
        <w:t>niezłożenie w formie papierowej potwierdzenia złożenia wniosku;</w:t>
      </w:r>
    </w:p>
    <w:p w:rsidR="007D5F9F" w:rsidRPr="007D5F9F" w:rsidRDefault="00B10263" w:rsidP="007D5F9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D5F9F">
        <w:rPr>
          <w:rFonts w:ascii="Arial" w:hAnsi="Arial" w:cs="Arial"/>
          <w:sz w:val="24"/>
          <w:szCs w:val="24"/>
        </w:rPr>
        <w:t>złożenie potwierdzenia złożenia wniosku bez podpisu osób upoważnionych do składania oświadczeń woli w imieniu organizacji, zgodnie z uprawnieniem wskazanym w Krajowym Rejestrze Sądowym/właściwej ewidencji lub innym dokumencie (upoważnienie, pełnomocnictwo), bądź podpisanym niezgodnie ze sposobem reprezentacji;</w:t>
      </w:r>
    </w:p>
    <w:p w:rsidR="00B10263" w:rsidRPr="007D5F9F" w:rsidRDefault="00B10263" w:rsidP="007D5F9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D5F9F">
        <w:rPr>
          <w:rFonts w:ascii="Arial" w:hAnsi="Arial" w:cs="Arial"/>
          <w:sz w:val="24"/>
          <w:szCs w:val="24"/>
        </w:rPr>
        <w:t xml:space="preserve">złożenie potwierdzenia złożenia wniosku, którego suma kontrolna różni się od sumy kontrolnej wniosku w systemie (suma kontrolna to </w:t>
      </w:r>
      <w:r w:rsidRPr="007D5F9F">
        <w:rPr>
          <w:rFonts w:ascii="Arial" w:hAnsi="Arial" w:cs="Arial"/>
          <w:sz w:val="24"/>
          <w:szCs w:val="24"/>
        </w:rPr>
        <w:lastRenderedPageBreak/>
        <w:t>unikalny numer identyfikujący wniosek oraz potwierdzenie zł</w:t>
      </w:r>
      <w:r w:rsidR="00DE123B" w:rsidRPr="007D5F9F">
        <w:rPr>
          <w:rFonts w:ascii="Arial" w:hAnsi="Arial" w:cs="Arial"/>
          <w:sz w:val="24"/>
          <w:szCs w:val="24"/>
        </w:rPr>
        <w:t xml:space="preserve">ożenia wniosku, znajdujący się </w:t>
      </w:r>
      <w:r w:rsidRPr="007D5F9F">
        <w:rPr>
          <w:rFonts w:ascii="Arial" w:hAnsi="Arial" w:cs="Arial"/>
          <w:sz w:val="24"/>
          <w:szCs w:val="24"/>
        </w:rPr>
        <w:t>w dolnej części strony, który musi być zgodny na obu dokumentach);</w:t>
      </w:r>
    </w:p>
    <w:p w:rsidR="00B10263" w:rsidRPr="007D5F9F" w:rsidRDefault="00B10263" w:rsidP="007D5F9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D5F9F">
        <w:rPr>
          <w:rFonts w:ascii="Arial" w:hAnsi="Arial" w:cs="Arial"/>
          <w:sz w:val="24"/>
          <w:szCs w:val="24"/>
        </w:rPr>
        <w:t>brak opisu zadania publicznego przeznaczonego do realizacji;</w:t>
      </w:r>
    </w:p>
    <w:p w:rsidR="00323C28" w:rsidRPr="007D5F9F" w:rsidRDefault="00B10263" w:rsidP="007D5F9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D5F9F">
        <w:rPr>
          <w:rFonts w:ascii="Arial" w:hAnsi="Arial" w:cs="Arial"/>
          <w:sz w:val="24"/>
          <w:szCs w:val="24"/>
        </w:rPr>
        <w:t>brak szacunkowej kalkulacji kosztów realizacji zadania publicznego.</w:t>
      </w:r>
      <w:bookmarkStart w:id="0" w:name="_GoBack"/>
      <w:bookmarkEnd w:id="0"/>
    </w:p>
    <w:p w:rsidR="006C31B7" w:rsidRPr="00323C28" w:rsidRDefault="006C31B7" w:rsidP="00323C2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C28">
        <w:rPr>
          <w:rFonts w:ascii="Arial" w:hAnsi="Arial" w:cs="Arial"/>
          <w:sz w:val="24"/>
          <w:szCs w:val="24"/>
        </w:rPr>
        <w:t xml:space="preserve">Każdy błąd </w:t>
      </w:r>
      <w:r w:rsidR="007A406D" w:rsidRPr="00323C28">
        <w:rPr>
          <w:rFonts w:ascii="Arial" w:hAnsi="Arial" w:cs="Arial"/>
          <w:sz w:val="24"/>
          <w:szCs w:val="24"/>
        </w:rPr>
        <w:t xml:space="preserve">formalny </w:t>
      </w:r>
      <w:r w:rsidR="009C6B60" w:rsidRPr="00323C28">
        <w:rPr>
          <w:rFonts w:ascii="Arial" w:hAnsi="Arial" w:cs="Arial"/>
          <w:sz w:val="24"/>
          <w:szCs w:val="24"/>
        </w:rPr>
        <w:t>określony w kroku</w:t>
      </w:r>
      <w:r w:rsidR="00B10263" w:rsidRPr="00323C28">
        <w:rPr>
          <w:rFonts w:ascii="Arial" w:hAnsi="Arial" w:cs="Arial"/>
          <w:sz w:val="24"/>
          <w:szCs w:val="24"/>
        </w:rPr>
        <w:t xml:space="preserve"> </w:t>
      </w:r>
      <w:r w:rsidR="009C6B60" w:rsidRPr="00323C28">
        <w:rPr>
          <w:rFonts w:ascii="Arial" w:hAnsi="Arial" w:cs="Arial"/>
          <w:sz w:val="24"/>
          <w:szCs w:val="24"/>
        </w:rPr>
        <w:t xml:space="preserve">4. powoduje </w:t>
      </w:r>
      <w:r w:rsidR="009C6B60" w:rsidRPr="00323C28">
        <w:rPr>
          <w:rFonts w:ascii="Arial" w:hAnsi="Arial" w:cs="Arial"/>
          <w:b/>
          <w:sz w:val="24"/>
          <w:szCs w:val="24"/>
        </w:rPr>
        <w:t>odrzucenie wniosku</w:t>
      </w:r>
      <w:r w:rsidRPr="00323C28">
        <w:rPr>
          <w:rFonts w:ascii="Arial" w:hAnsi="Arial" w:cs="Arial"/>
          <w:b/>
          <w:sz w:val="24"/>
          <w:szCs w:val="24"/>
        </w:rPr>
        <w:t>.</w:t>
      </w:r>
    </w:p>
    <w:p w:rsidR="00F7536A" w:rsidRPr="00323C28" w:rsidRDefault="00B10263" w:rsidP="00323C2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C28">
        <w:rPr>
          <w:rFonts w:ascii="Arial" w:hAnsi="Arial" w:cs="Arial"/>
          <w:sz w:val="24"/>
          <w:szCs w:val="24"/>
        </w:rPr>
        <w:t>W przypadku akceptacji celowości</w:t>
      </w:r>
      <w:r w:rsidR="009C6B60" w:rsidRPr="00323C28">
        <w:rPr>
          <w:rFonts w:ascii="Arial" w:hAnsi="Arial" w:cs="Arial"/>
          <w:sz w:val="24"/>
          <w:szCs w:val="24"/>
        </w:rPr>
        <w:t xml:space="preserve"> realizacji zadania publicznego, Prezydent  Miasta Szczecin ogłasza otwarty konkurs ofert.</w:t>
      </w:r>
      <w:r w:rsidRPr="00323C28">
        <w:rPr>
          <w:rFonts w:ascii="Arial" w:hAnsi="Arial" w:cs="Arial"/>
          <w:sz w:val="24"/>
          <w:szCs w:val="24"/>
        </w:rPr>
        <w:tab/>
      </w:r>
    </w:p>
    <w:p w:rsidR="00E7786F" w:rsidRPr="00323C28" w:rsidRDefault="00DE123B" w:rsidP="00323C2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C28">
        <w:rPr>
          <w:rFonts w:ascii="Arial" w:hAnsi="Arial" w:cs="Arial"/>
          <w:sz w:val="24"/>
          <w:szCs w:val="24"/>
        </w:rPr>
        <w:t xml:space="preserve">Wskazówki przed złożeniem oferty w ramach otwartego konkursu ofert znajdziesz </w:t>
      </w:r>
      <w:r w:rsidRPr="00323C28">
        <w:rPr>
          <w:rFonts w:ascii="Arial" w:hAnsi="Arial" w:cs="Arial"/>
          <w:sz w:val="24"/>
          <w:szCs w:val="24"/>
        </w:rPr>
        <w:br/>
        <w:t>w odrębnej infografice.</w:t>
      </w:r>
    </w:p>
    <w:p w:rsidR="00F7536A" w:rsidRDefault="00F7536A" w:rsidP="00E7786F">
      <w:pPr>
        <w:tabs>
          <w:tab w:val="left" w:pos="5954"/>
          <w:tab w:val="right" w:pos="9072"/>
        </w:tabs>
        <w:ind w:left="709"/>
        <w:rPr>
          <w:rFonts w:ascii="Arial" w:hAnsi="Arial" w:cs="Arial"/>
        </w:rPr>
      </w:pPr>
    </w:p>
    <w:p w:rsidR="0099501D" w:rsidRDefault="0099501D" w:rsidP="00FD1AAF">
      <w:pPr>
        <w:pStyle w:val="Akapitzlist"/>
        <w:ind w:left="709"/>
        <w:rPr>
          <w:sz w:val="32"/>
          <w:szCs w:val="32"/>
        </w:rPr>
      </w:pPr>
    </w:p>
    <w:p w:rsidR="00F7536A" w:rsidRPr="0099501D" w:rsidRDefault="0099501D" w:rsidP="00FD1AAF">
      <w:pPr>
        <w:pStyle w:val="Akapitzlist"/>
        <w:ind w:left="709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7536A" w:rsidRPr="006C31B7" w:rsidRDefault="00F7536A" w:rsidP="00FD1AAF">
      <w:pPr>
        <w:pStyle w:val="Akapitzlist"/>
        <w:ind w:left="709"/>
        <w:rPr>
          <w:sz w:val="32"/>
          <w:szCs w:val="32"/>
        </w:rPr>
      </w:pPr>
    </w:p>
    <w:sectPr w:rsidR="00F7536A" w:rsidRPr="006C31B7" w:rsidSect="00B14BC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60" w:rsidRDefault="009C6B60" w:rsidP="006C31B7">
      <w:pPr>
        <w:spacing w:after="0" w:line="240" w:lineRule="auto"/>
      </w:pPr>
      <w:r>
        <w:separator/>
      </w:r>
    </w:p>
  </w:endnote>
  <w:endnote w:type="continuationSeparator" w:id="0">
    <w:p w:rsidR="009C6B60" w:rsidRDefault="009C6B60" w:rsidP="006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370"/>
      <w:docPartObj>
        <w:docPartGallery w:val="Page Numbers (Bottom of Page)"/>
        <w:docPartUnique/>
      </w:docPartObj>
    </w:sdtPr>
    <w:sdtEndPr/>
    <w:sdtContent>
      <w:p w:rsidR="009C6B60" w:rsidRDefault="007D5F9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B60" w:rsidRDefault="009C6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60" w:rsidRDefault="009C6B60" w:rsidP="006C31B7">
      <w:pPr>
        <w:spacing w:after="0" w:line="240" w:lineRule="auto"/>
      </w:pPr>
      <w:r>
        <w:separator/>
      </w:r>
    </w:p>
  </w:footnote>
  <w:footnote w:type="continuationSeparator" w:id="0">
    <w:p w:rsidR="009C6B60" w:rsidRDefault="009C6B60" w:rsidP="006C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25pt;height:32.25pt;visibility:visible;mso-wrap-style:square" o:bullet="t">
        <v:imagedata r:id="rId1" o:title=""/>
      </v:shape>
    </w:pict>
  </w:numPicBullet>
  <w:numPicBullet w:numPicBulletId="1">
    <w:pict>
      <v:shape id="_x0000_i1027" type="#_x0000_t75" style="width:47.25pt;height:32.25pt;visibility:visible;mso-wrap-style:square" o:bullet="t">
        <v:imagedata r:id="rId2" o:title=""/>
      </v:shape>
    </w:pict>
  </w:numPicBullet>
  <w:abstractNum w:abstractNumId="0" w15:restartNumberingAfterBreak="0">
    <w:nsid w:val="02F10B44"/>
    <w:multiLevelType w:val="hybridMultilevel"/>
    <w:tmpl w:val="D2BE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928"/>
    <w:multiLevelType w:val="hybridMultilevel"/>
    <w:tmpl w:val="7A30F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3965E1"/>
    <w:multiLevelType w:val="hybridMultilevel"/>
    <w:tmpl w:val="6604021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E91AEE"/>
    <w:multiLevelType w:val="hybridMultilevel"/>
    <w:tmpl w:val="0930F38A"/>
    <w:lvl w:ilvl="0" w:tplc="ADCE53F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9714ED"/>
    <w:multiLevelType w:val="hybridMultilevel"/>
    <w:tmpl w:val="9D3C7CB4"/>
    <w:lvl w:ilvl="0" w:tplc="A8D8D23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77AA"/>
    <w:multiLevelType w:val="hybridMultilevel"/>
    <w:tmpl w:val="FA76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315D"/>
    <w:multiLevelType w:val="hybridMultilevel"/>
    <w:tmpl w:val="E33881D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471D5EB2"/>
    <w:multiLevelType w:val="hybridMultilevel"/>
    <w:tmpl w:val="5DB20C60"/>
    <w:lvl w:ilvl="0" w:tplc="09568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56E6E"/>
    <w:multiLevelType w:val="hybridMultilevel"/>
    <w:tmpl w:val="665651A6"/>
    <w:lvl w:ilvl="0" w:tplc="B15CBAF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CD95BD5"/>
    <w:multiLevelType w:val="hybridMultilevel"/>
    <w:tmpl w:val="5DFA950C"/>
    <w:lvl w:ilvl="0" w:tplc="E00CAB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32A11"/>
    <w:multiLevelType w:val="hybridMultilevel"/>
    <w:tmpl w:val="0F4E6D6C"/>
    <w:lvl w:ilvl="0" w:tplc="4E2A0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34B72"/>
    <w:multiLevelType w:val="hybridMultilevel"/>
    <w:tmpl w:val="963A9B5E"/>
    <w:lvl w:ilvl="0" w:tplc="FCD65558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C272649"/>
    <w:multiLevelType w:val="hybridMultilevel"/>
    <w:tmpl w:val="048E2986"/>
    <w:lvl w:ilvl="0" w:tplc="47F03CB2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AC2"/>
    <w:rsid w:val="001C0DF7"/>
    <w:rsid w:val="001C6AB8"/>
    <w:rsid w:val="002147ED"/>
    <w:rsid w:val="00323C28"/>
    <w:rsid w:val="003C65EA"/>
    <w:rsid w:val="00416CB6"/>
    <w:rsid w:val="004B1314"/>
    <w:rsid w:val="004D11D8"/>
    <w:rsid w:val="00642395"/>
    <w:rsid w:val="00656F04"/>
    <w:rsid w:val="006C31B7"/>
    <w:rsid w:val="007156D2"/>
    <w:rsid w:val="007A406D"/>
    <w:rsid w:val="007D5F9F"/>
    <w:rsid w:val="00801282"/>
    <w:rsid w:val="00892DB1"/>
    <w:rsid w:val="008F3084"/>
    <w:rsid w:val="00943204"/>
    <w:rsid w:val="00944078"/>
    <w:rsid w:val="0099501D"/>
    <w:rsid w:val="009C6B60"/>
    <w:rsid w:val="00A14719"/>
    <w:rsid w:val="00A5012C"/>
    <w:rsid w:val="00B012E5"/>
    <w:rsid w:val="00B10263"/>
    <w:rsid w:val="00B14BC9"/>
    <w:rsid w:val="00B417FB"/>
    <w:rsid w:val="00C668C0"/>
    <w:rsid w:val="00D2790C"/>
    <w:rsid w:val="00D53EB7"/>
    <w:rsid w:val="00DE123B"/>
    <w:rsid w:val="00DF31D5"/>
    <w:rsid w:val="00E24286"/>
    <w:rsid w:val="00E44342"/>
    <w:rsid w:val="00E575DF"/>
    <w:rsid w:val="00E75CED"/>
    <w:rsid w:val="00E7786F"/>
    <w:rsid w:val="00E8789E"/>
    <w:rsid w:val="00EB28BD"/>
    <w:rsid w:val="00F202AD"/>
    <w:rsid w:val="00F7536A"/>
    <w:rsid w:val="00FD1AAF"/>
    <w:rsid w:val="00FD4AC2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5B44B29"/>
  <w15:docId w15:val="{991C5F0D-C471-4AD9-B2DD-EAF2E1F0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DF7"/>
  </w:style>
  <w:style w:type="paragraph" w:styleId="Nagwek1">
    <w:name w:val="heading 1"/>
    <w:basedOn w:val="Normalny"/>
    <w:next w:val="Normalny"/>
    <w:link w:val="Nagwek1Znak"/>
    <w:uiPriority w:val="9"/>
    <w:qFormat/>
    <w:rsid w:val="00EB2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B7"/>
  </w:style>
  <w:style w:type="paragraph" w:styleId="Stopka">
    <w:name w:val="footer"/>
    <w:basedOn w:val="Normalny"/>
    <w:link w:val="StopkaZnak"/>
    <w:uiPriority w:val="99"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B7"/>
  </w:style>
  <w:style w:type="character" w:customStyle="1" w:styleId="Nagwek1Znak">
    <w:name w:val="Nagłówek 1 Znak"/>
    <w:basedOn w:val="Domylnaczcionkaakapitu"/>
    <w:link w:val="Nagwek1"/>
    <w:uiPriority w:val="9"/>
    <w:rsid w:val="00EB28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jgabinow</dc:creator>
  <cp:lastModifiedBy>Gabinowska Joanna</cp:lastModifiedBy>
  <cp:revision>21</cp:revision>
  <cp:lastPrinted>2020-10-29T12:48:00Z</cp:lastPrinted>
  <dcterms:created xsi:type="dcterms:W3CDTF">2020-10-26T10:20:00Z</dcterms:created>
  <dcterms:modified xsi:type="dcterms:W3CDTF">2021-05-05T09:53:00Z</dcterms:modified>
</cp:coreProperties>
</file>