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D" w:rsidRDefault="005C1323" w:rsidP="00FB0DD2">
      <w:pPr>
        <w:spacing w:before="120" w:after="120"/>
      </w:pPr>
      <w:r>
        <w:rPr>
          <w:b/>
        </w:rPr>
        <w:t xml:space="preserve">TABELA pn.: </w:t>
      </w:r>
      <w:r w:rsidR="00950CDD">
        <w:rPr>
          <w:b/>
        </w:rPr>
        <w:t>ZADANIA PUBLICZNE</w:t>
      </w:r>
      <w:r w:rsidR="00FB0DD2">
        <w:t xml:space="preserve"> </w:t>
      </w:r>
      <w:r w:rsidR="00950CDD">
        <w:rPr>
          <w:b/>
        </w:rPr>
        <w:t>PRZEWIDZIANE DO ZLECANIA ORGANIZACJOM</w:t>
      </w:r>
      <w:r w:rsidR="00950CDD">
        <w:t> </w:t>
      </w:r>
      <w:r w:rsidR="00FB0DD2">
        <w:rPr>
          <w:b/>
        </w:rPr>
        <w:t xml:space="preserve"> </w:t>
      </w:r>
      <w:r w:rsidR="00950CDD">
        <w:rPr>
          <w:b/>
        </w:rPr>
        <w:t>W 2013 ROKU</w:t>
      </w:r>
      <w:r w:rsidR="00E90E5F">
        <w:rPr>
          <w:b/>
        </w:rPr>
        <w:t xml:space="preserve"> – </w:t>
      </w:r>
      <w:r w:rsidR="00E90E5F">
        <w:rPr>
          <w:b/>
        </w:rPr>
        <w:br/>
        <w:t xml:space="preserve">WYSOKOŚĆ KWOT UDZIELONYCH </w:t>
      </w:r>
      <w:r w:rsidR="0070609C">
        <w:rPr>
          <w:b/>
        </w:rPr>
        <w:t xml:space="preserve"> </w:t>
      </w:r>
      <w:r w:rsidR="00E90E5F">
        <w:rPr>
          <w:b/>
        </w:rPr>
        <w:t>DOTACJI W STOSUNKU DO KWOT ZAPLANOWANYCH.</w:t>
      </w:r>
    </w:p>
    <w:p w:rsidR="00950CDD" w:rsidRDefault="008A3631" w:rsidP="008A3631">
      <w:pPr>
        <w:keepLines/>
        <w:spacing w:before="120" w:after="120"/>
        <w:rPr>
          <w:b/>
        </w:rPr>
      </w:pPr>
      <w:r>
        <w:t>W roku 2013 Miasto planowało</w:t>
      </w:r>
      <w:r w:rsidR="00950CDD">
        <w:t xml:space="preserve"> zlecać realizację zadań publicznych, przedstawionych w poniższej tabeli: </w:t>
      </w:r>
    </w:p>
    <w:p w:rsidR="00950CDD" w:rsidRDefault="00950CDD" w:rsidP="00950CDD">
      <w:pPr>
        <w:spacing w:before="120" w:after="120"/>
        <w:ind w:left="340" w:hanging="227"/>
      </w:pPr>
      <w:r>
        <w:t>1) w obszarze bezpieczeństwa i porządku publicznego: </w:t>
      </w:r>
    </w:p>
    <w:p w:rsidR="00950CDD" w:rsidRDefault="00950CDD" w:rsidP="00950CDD">
      <w:r>
        <w:t> 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3373"/>
        <w:gridCol w:w="2949"/>
        <w:gridCol w:w="2681"/>
        <w:gridCol w:w="2681"/>
      </w:tblGrid>
      <w:tr w:rsidR="00EA1D9B" w:rsidTr="00391EF0">
        <w:trPr>
          <w:trHeight w:val="992"/>
        </w:trPr>
        <w:tc>
          <w:tcPr>
            <w:tcW w:w="864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4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Pr="008469F5" w:rsidRDefault="00EA1D9B" w:rsidP="008469F5">
            <w:pPr>
              <w:jc w:val="center"/>
            </w:pPr>
            <w:r>
              <w:rPr>
                <w:b/>
              </w:rPr>
              <w:t xml:space="preserve">Kwota </w:t>
            </w:r>
            <w:r w:rsidR="002B5B9B">
              <w:rPr>
                <w:b/>
              </w:rPr>
              <w:t xml:space="preserve">zaplanowana </w:t>
            </w:r>
            <w:r>
              <w:rPr>
                <w:b/>
              </w:rPr>
              <w:t>na realizację zadania</w:t>
            </w:r>
            <w:r>
              <w:t> </w:t>
            </w:r>
            <w:r w:rsidR="008469F5" w:rsidRPr="008469F5">
              <w:rPr>
                <w:b/>
              </w:rPr>
              <w:t>(zł)</w:t>
            </w:r>
            <w:r>
              <w:br/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EA1D9B" w:rsidRDefault="00262851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8469F5">
              <w:rPr>
                <w:b/>
              </w:rPr>
              <w:t xml:space="preserve"> </w:t>
            </w:r>
            <w:r w:rsidR="008469F5" w:rsidRPr="008469F5">
              <w:rPr>
                <w:b/>
              </w:rPr>
              <w:t>(zł)</w:t>
            </w:r>
          </w:p>
        </w:tc>
      </w:tr>
      <w:tr w:rsidR="00EA1D9B" w:rsidTr="00391EF0">
        <w:trPr>
          <w:trHeight w:val="992"/>
        </w:trPr>
        <w:tc>
          <w:tcPr>
            <w:tcW w:w="864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Ratownictwo</w:t>
            </w:r>
            <w:r>
              <w:t> </w:t>
            </w:r>
            <w:r>
              <w:br/>
            </w:r>
            <w:r>
              <w:rPr>
                <w:b/>
              </w:rPr>
              <w:t>i ochrona ludności</w:t>
            </w:r>
            <w:r>
              <w:t> </w:t>
            </w:r>
            <w:r>
              <w:br/>
              <w:t>(art. 4 ust. 1 pkt 23 Ustawy) </w:t>
            </w:r>
          </w:p>
        </w:tc>
        <w:tc>
          <w:tcPr>
            <w:tcW w:w="11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t>Ochotnicze Straże Pożarne </w:t>
            </w:r>
            <w:r>
              <w:br/>
              <w:t>OSP Szczecin - Śmierdnica </w:t>
            </w:r>
          </w:p>
        </w:tc>
        <w:tc>
          <w:tcPr>
            <w:tcW w:w="104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B1359" w:rsidRDefault="002B1359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150.000 </w:t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B1359" w:rsidRDefault="002B1359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WZKiOL </w:t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2B1359" w:rsidRDefault="002B1359" w:rsidP="00440C72">
            <w:pPr>
              <w:jc w:val="center"/>
            </w:pPr>
          </w:p>
          <w:p w:rsidR="00EA1D9B" w:rsidRDefault="00E51B1E" w:rsidP="00440C72">
            <w:pPr>
              <w:jc w:val="center"/>
            </w:pPr>
            <w:r>
              <w:t>150.000</w:t>
            </w:r>
          </w:p>
        </w:tc>
      </w:tr>
      <w:tr w:rsidR="00EA1D9B" w:rsidTr="00391EF0">
        <w:trPr>
          <w:trHeight w:val="992"/>
        </w:trPr>
        <w:tc>
          <w:tcPr>
            <w:tcW w:w="864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</w:p>
        </w:tc>
        <w:tc>
          <w:tcPr>
            <w:tcW w:w="11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t>Zapewnienie bezpieczeństwa na obszarach wodnych </w:t>
            </w:r>
          </w:p>
        </w:tc>
        <w:tc>
          <w:tcPr>
            <w:tcW w:w="104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B1359" w:rsidRDefault="002B1359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210.000 </w:t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B1359" w:rsidRDefault="002B1359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WZKiOL </w:t>
            </w:r>
          </w:p>
        </w:tc>
        <w:tc>
          <w:tcPr>
            <w:tcW w:w="949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2B1359" w:rsidRDefault="002B1359" w:rsidP="00440C72">
            <w:pPr>
              <w:jc w:val="center"/>
            </w:pPr>
          </w:p>
          <w:p w:rsidR="00EA1D9B" w:rsidRDefault="00E51B1E" w:rsidP="00440C72">
            <w:pPr>
              <w:jc w:val="center"/>
            </w:pPr>
            <w:r>
              <w:t>245.000</w:t>
            </w:r>
          </w:p>
        </w:tc>
      </w:tr>
    </w:tbl>
    <w:p w:rsidR="00950CDD" w:rsidRDefault="00950CDD" w:rsidP="00950CDD">
      <w:pPr>
        <w:spacing w:before="120" w:after="120"/>
        <w:ind w:left="340" w:hanging="227"/>
        <w:rPr>
          <w:sz w:val="18"/>
        </w:rPr>
      </w:pPr>
      <w:r>
        <w:t>2) w obszarze edukacji i nauki: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3261"/>
        <w:gridCol w:w="2976"/>
        <w:gridCol w:w="2551"/>
        <w:gridCol w:w="2689"/>
      </w:tblGrid>
      <w:tr w:rsidR="00EA1D9B" w:rsidTr="00EA1D9B">
        <w:trPr>
          <w:trHeight w:val="1045"/>
        </w:trPr>
        <w:tc>
          <w:tcPr>
            <w:tcW w:w="92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 w:rsidR="00EA1D9B">
              <w:t> </w:t>
            </w:r>
            <w:r w:rsidR="008469F5" w:rsidRPr="008469F5">
              <w:rPr>
                <w:b/>
              </w:rPr>
              <w:t>(zł)</w:t>
            </w:r>
            <w:r w:rsidR="00EA1D9B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EA1D9B" w:rsidRDefault="00262851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8469F5">
              <w:rPr>
                <w:b/>
              </w:rPr>
              <w:t xml:space="preserve"> </w:t>
            </w:r>
            <w:r w:rsidR="008469F5" w:rsidRPr="008469F5">
              <w:rPr>
                <w:b/>
              </w:rPr>
              <w:t>(zł)</w:t>
            </w:r>
          </w:p>
        </w:tc>
      </w:tr>
      <w:tr w:rsidR="00EA1D9B" w:rsidTr="00391EF0">
        <w:trPr>
          <w:trHeight w:val="992"/>
        </w:trPr>
        <w:tc>
          <w:tcPr>
            <w:tcW w:w="928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Wypoczynek dzieci i młodzieży</w:t>
            </w:r>
            <w:r>
              <w:t> </w:t>
            </w:r>
            <w:r>
              <w:br/>
              <w:t xml:space="preserve">(art. 4 ust. 1 pkt 15 </w:t>
            </w:r>
            <w:r>
              <w:lastRenderedPageBreak/>
              <w:t>Ustawy) </w:t>
            </w: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lastRenderedPageBreak/>
              <w:t>Zimowy wypoczynek dzieci </w:t>
            </w:r>
            <w:r>
              <w:br/>
              <w:t>i młodzieży szkolnej w 2013 roku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B5CFA" w:rsidRDefault="007B5CFA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B5CFA" w:rsidRDefault="007B5CFA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WOś </w:t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B5CFA" w:rsidRDefault="007B5CFA" w:rsidP="00440C72">
            <w:pPr>
              <w:jc w:val="center"/>
            </w:pPr>
          </w:p>
          <w:p w:rsidR="00EA1D9B" w:rsidRDefault="00674212" w:rsidP="00440C72">
            <w:pPr>
              <w:jc w:val="center"/>
            </w:pPr>
            <w:r>
              <w:t>48.276</w:t>
            </w:r>
          </w:p>
        </w:tc>
      </w:tr>
      <w:tr w:rsidR="00EA1D9B" w:rsidTr="00391EF0">
        <w:trPr>
          <w:trHeight w:val="992"/>
        </w:trPr>
        <w:tc>
          <w:tcPr>
            <w:tcW w:w="928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A1D9B" w:rsidRDefault="00EA1D9B" w:rsidP="00440C72">
            <w:pPr>
              <w:jc w:val="center"/>
              <w:rPr>
                <w:sz w:val="18"/>
              </w:rPr>
            </w:pPr>
            <w:r>
              <w:t>Letni wypoczynek dzieci </w:t>
            </w:r>
            <w:r>
              <w:br/>
              <w:t>i młodzieży szkolnej w 2013 roku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B5CFA" w:rsidRDefault="007B5CFA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200.000 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B5CFA" w:rsidRDefault="007B5CFA" w:rsidP="00440C72">
            <w:pPr>
              <w:jc w:val="center"/>
            </w:pPr>
          </w:p>
          <w:p w:rsidR="00EA1D9B" w:rsidRDefault="00EA1D9B" w:rsidP="00440C72">
            <w:pPr>
              <w:jc w:val="center"/>
              <w:rPr>
                <w:sz w:val="18"/>
              </w:rPr>
            </w:pPr>
            <w:r>
              <w:t>WOś </w:t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B5CFA" w:rsidRDefault="007B5CFA" w:rsidP="00440C72">
            <w:pPr>
              <w:jc w:val="center"/>
            </w:pPr>
          </w:p>
          <w:p w:rsidR="00EA1D9B" w:rsidRDefault="00590720" w:rsidP="00440C72">
            <w:pPr>
              <w:jc w:val="center"/>
            </w:pPr>
            <w:r>
              <w:t>219.136</w:t>
            </w:r>
          </w:p>
        </w:tc>
      </w:tr>
    </w:tbl>
    <w:p w:rsidR="008A1308" w:rsidRDefault="008A1308" w:rsidP="00950CDD">
      <w:pPr>
        <w:spacing w:before="120" w:after="120"/>
        <w:ind w:left="340" w:hanging="227"/>
      </w:pPr>
    </w:p>
    <w:p w:rsidR="00950CDD" w:rsidRDefault="00950CDD" w:rsidP="00950CDD">
      <w:pPr>
        <w:spacing w:before="120" w:after="120"/>
        <w:ind w:left="340" w:hanging="227"/>
        <w:rPr>
          <w:sz w:val="18"/>
        </w:rPr>
      </w:pPr>
      <w:r>
        <w:t>3) w obszarze gospodarki komunalnej: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3261"/>
        <w:gridCol w:w="2976"/>
        <w:gridCol w:w="2551"/>
        <w:gridCol w:w="2689"/>
      </w:tblGrid>
      <w:tr w:rsidR="00684B0C" w:rsidTr="00E35B77">
        <w:trPr>
          <w:trHeight w:val="1129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8469F5" w:rsidRPr="008469F5">
              <w:rPr>
                <w:b/>
              </w:rPr>
              <w:t>(zł)</w:t>
            </w:r>
            <w:r w:rsidR="00684B0C">
              <w:br/>
            </w:r>
          </w:p>
        </w:tc>
        <w:tc>
          <w:tcPr>
            <w:tcW w:w="905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4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8469F5">
              <w:rPr>
                <w:b/>
              </w:rPr>
              <w:t xml:space="preserve"> </w:t>
            </w:r>
            <w:r w:rsidR="008469F5" w:rsidRPr="008469F5">
              <w:rPr>
                <w:b/>
              </w:rPr>
              <w:t>(zł)</w:t>
            </w:r>
          </w:p>
        </w:tc>
      </w:tr>
      <w:tr w:rsidR="00684B0C" w:rsidTr="00E35B77">
        <w:trPr>
          <w:trHeight w:val="992"/>
        </w:trPr>
        <w:tc>
          <w:tcPr>
            <w:tcW w:w="928" w:type="pct"/>
            <w:vMerge w:val="restart"/>
            <w:tcBorders>
              <w:top w:val="thick" w:sz="0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Ekologia i ochrona zwierząt oraz ochrona dziedzictwa przyrodniczego</w:t>
            </w:r>
            <w:r>
              <w:t> </w:t>
            </w:r>
            <w:r>
              <w:br/>
              <w:t>(art. 4 ust. 1 pkt 18 Ustawy) </w:t>
            </w: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Sterylizacja i kastracja wolno żyjących kotów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65.000 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WGKiOŚ </w:t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4E1B16" w:rsidRDefault="004E1B16" w:rsidP="00440C72">
            <w:pPr>
              <w:jc w:val="center"/>
            </w:pPr>
          </w:p>
          <w:p w:rsidR="00684B0C" w:rsidRDefault="0092629C" w:rsidP="00440C72">
            <w:pPr>
              <w:jc w:val="center"/>
            </w:pPr>
            <w:r>
              <w:t>65.000</w:t>
            </w:r>
          </w:p>
        </w:tc>
      </w:tr>
      <w:tr w:rsidR="00684B0C" w:rsidTr="00E35B77">
        <w:trPr>
          <w:trHeight w:val="99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Pomoc lekarsko-weterynaryjna dla wolno żyjących kotów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25.000 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WGKiOŚ </w:t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4E1B16" w:rsidRDefault="004E1B16" w:rsidP="00440C72">
            <w:pPr>
              <w:jc w:val="center"/>
            </w:pPr>
          </w:p>
          <w:p w:rsidR="00684B0C" w:rsidRDefault="0092629C" w:rsidP="00440C72">
            <w:pPr>
              <w:jc w:val="center"/>
            </w:pPr>
            <w:r>
              <w:t>25.000</w:t>
            </w:r>
          </w:p>
        </w:tc>
      </w:tr>
      <w:tr w:rsidR="00684B0C" w:rsidTr="00E35B77">
        <w:trPr>
          <w:trHeight w:val="99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57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centrum informacji turystycznej w Szczecinie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150.000 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E1B16" w:rsidRDefault="004E1B16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WGKiOŚ </w:t>
            </w:r>
          </w:p>
        </w:tc>
        <w:tc>
          <w:tcPr>
            <w:tcW w:w="954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single" w:sz="4" w:space="0" w:color="auto"/>
            </w:tcBorders>
          </w:tcPr>
          <w:p w:rsidR="004E1B16" w:rsidRDefault="004E1B16" w:rsidP="00440C72">
            <w:pPr>
              <w:jc w:val="center"/>
            </w:pPr>
          </w:p>
          <w:p w:rsidR="00684B0C" w:rsidRDefault="0092629C" w:rsidP="00440C72">
            <w:pPr>
              <w:jc w:val="center"/>
            </w:pPr>
            <w:r>
              <w:t>207.000</w:t>
            </w:r>
          </w:p>
        </w:tc>
      </w:tr>
    </w:tbl>
    <w:p w:rsidR="008A1308" w:rsidRDefault="008A1308" w:rsidP="00950CDD">
      <w:pPr>
        <w:spacing w:before="120" w:after="120"/>
        <w:ind w:left="340" w:hanging="227"/>
      </w:pPr>
    </w:p>
    <w:p w:rsidR="008A1308" w:rsidRDefault="008A1308" w:rsidP="00950CDD">
      <w:pPr>
        <w:spacing w:before="120" w:after="120"/>
        <w:ind w:left="340" w:hanging="227"/>
      </w:pPr>
    </w:p>
    <w:p w:rsidR="008A1308" w:rsidRDefault="008A1308" w:rsidP="00950CDD">
      <w:pPr>
        <w:spacing w:before="120" w:after="120"/>
        <w:ind w:left="340" w:hanging="227"/>
      </w:pPr>
    </w:p>
    <w:p w:rsidR="008A1308" w:rsidRDefault="008A1308" w:rsidP="00950CDD">
      <w:pPr>
        <w:spacing w:before="120" w:after="120"/>
        <w:ind w:left="340" w:hanging="227"/>
      </w:pPr>
    </w:p>
    <w:p w:rsidR="008A1308" w:rsidRDefault="008A1308" w:rsidP="00950CDD">
      <w:pPr>
        <w:spacing w:before="120" w:after="120"/>
        <w:ind w:left="340" w:hanging="227"/>
      </w:pPr>
    </w:p>
    <w:p w:rsidR="00950CDD" w:rsidRDefault="00950CDD" w:rsidP="00950CDD">
      <w:pPr>
        <w:spacing w:before="120" w:after="120"/>
        <w:ind w:left="340" w:hanging="227"/>
        <w:rPr>
          <w:sz w:val="18"/>
        </w:rPr>
      </w:pPr>
      <w:r>
        <w:lastRenderedPageBreak/>
        <w:t>4) w obszarze kultury fizycznej, turystyki i rekreacji: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3143"/>
        <w:gridCol w:w="2976"/>
        <w:gridCol w:w="2551"/>
        <w:gridCol w:w="2692"/>
      </w:tblGrid>
      <w:tr w:rsidR="00684B0C" w:rsidTr="00684B0C">
        <w:trPr>
          <w:trHeight w:val="1061"/>
        </w:trPr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8469F5" w:rsidRPr="008469F5">
              <w:rPr>
                <w:b/>
              </w:rPr>
              <w:t>(zł)</w:t>
            </w:r>
            <w:r w:rsidR="00684B0C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8469F5">
              <w:rPr>
                <w:b/>
              </w:rPr>
              <w:t xml:space="preserve"> </w:t>
            </w:r>
            <w:r w:rsidR="008469F5" w:rsidRPr="008469F5">
              <w:rPr>
                <w:b/>
              </w:rPr>
              <w:t>(zł)</w:t>
            </w:r>
          </w:p>
        </w:tc>
      </w:tr>
      <w:tr w:rsidR="00684B0C" w:rsidTr="00684B0C">
        <w:trPr>
          <w:trHeight w:val="2962"/>
        </w:trPr>
        <w:tc>
          <w:tcPr>
            <w:tcW w:w="0" w:type="auto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Wspieranie</w:t>
            </w:r>
            <w:r>
              <w:t> </w:t>
            </w:r>
            <w:r>
              <w:br/>
            </w:r>
            <w:r>
              <w:rPr>
                <w:b/>
              </w:rPr>
              <w:t>i upowszechnianie kultury fizycznej</w:t>
            </w:r>
            <w:r>
              <w:t> </w:t>
            </w:r>
            <w:r>
              <w:br/>
              <w:t>(art. 4 ust. 1 pkt 17 Ustawy) </w:t>
            </w: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Szkolenie dzieci i młodzieży prowadzone przez podmioty realizujące zadania z zakresu upowszechniania kultury fizycznej, które: </w:t>
            </w:r>
            <w:r>
              <w:br/>
              <w:t>- uzyskały punkty we współzawodnictwie sportowym </w:t>
            </w:r>
            <w:r>
              <w:br/>
              <w:t>- nie uzyskały punktów we współzawodnictwie sportowym </w:t>
            </w:r>
            <w:r>
              <w:br/>
              <w:t>- uczniowskie kluby sportowe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3.500.000 </w:t>
            </w:r>
            <w:r>
              <w:br/>
            </w:r>
            <w:r>
              <w:br/>
              <w:t>1.000.000 </w:t>
            </w:r>
            <w:r>
              <w:br/>
            </w:r>
            <w:r>
              <w:br/>
              <w:t>700.000 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  <w:r>
              <w:t>2.445.000</w:t>
            </w: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  <w:r>
              <w:t>434.000</w:t>
            </w:r>
          </w:p>
          <w:p w:rsidR="00733671" w:rsidRDefault="00733671" w:rsidP="00440C72">
            <w:pPr>
              <w:jc w:val="center"/>
            </w:pPr>
          </w:p>
          <w:p w:rsidR="00733671" w:rsidRDefault="00733671" w:rsidP="00440C72">
            <w:pPr>
              <w:jc w:val="center"/>
            </w:pPr>
            <w:r>
              <w:t>370.000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Organizacja imprez sportowych na terenie Miasta Szczecin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1.070.000 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4B7DBC" w:rsidRDefault="004B7DBC" w:rsidP="00440C72">
            <w:pPr>
              <w:jc w:val="center"/>
            </w:pPr>
            <w:r>
              <w:t>1.216.790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Międzynarodowa wymiana dzieci i młodzieży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1E78AB" w:rsidRDefault="001E78AB" w:rsidP="00440C72">
            <w:pPr>
              <w:jc w:val="center"/>
            </w:pPr>
            <w:r>
              <w:t>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Aktywny Szczecin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1E78AB" w:rsidRDefault="001E78AB" w:rsidP="00440C72">
            <w:pPr>
              <w:jc w:val="center"/>
            </w:pPr>
            <w:r>
              <w:t>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Szkolenie kadry trenerskiej </w:t>
            </w:r>
            <w:r>
              <w:br/>
              <w:t>i instruktorskiej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5B06DC" w:rsidRDefault="005B06DC" w:rsidP="00440C72">
            <w:pPr>
              <w:jc w:val="center"/>
            </w:pPr>
            <w:r>
              <w:t>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Popularyzacja Idei Olimpijskiej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5B06DC" w:rsidRDefault="005B06DC" w:rsidP="00440C72">
            <w:pPr>
              <w:jc w:val="center"/>
            </w:pPr>
            <w:r>
              <w:t>8.000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Szkolenie zawodników szczecińskich klubów sportowych w kadrze wojewódzkiej: młodzików, juniorów młodszych, juniorów </w:t>
            </w:r>
            <w:r>
              <w:br/>
              <w:t>i młodzieżowców w zakresie organizacji i prowadzenia obozów sportowych, zgrupowań i konsultacji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200.000 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5B06DC" w:rsidRDefault="005B06DC" w:rsidP="00440C72">
            <w:pPr>
              <w:jc w:val="center"/>
            </w:pPr>
            <w:r>
              <w:t>180.000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Program przygotowań olimpijskich, paraolimpijskich </w:t>
            </w:r>
            <w:r>
              <w:br/>
              <w:t>i igrzysk głuchych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300.000 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5B06DC" w:rsidRDefault="005B06DC" w:rsidP="00440C72">
            <w:pPr>
              <w:jc w:val="center"/>
            </w:pPr>
            <w:r>
              <w:t>207.500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Program wsparcia sportu profesjonalnego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4.420.000 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462064" w:rsidRDefault="00462064" w:rsidP="00440C72">
            <w:pPr>
              <w:jc w:val="center"/>
            </w:pPr>
            <w:r>
              <w:t>3.967.500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Organizacja imprez oraz zawodów sportowych, rekreacyjnych i turystycznych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15.000 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WOś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981D32" w:rsidRDefault="00981D32" w:rsidP="00440C72">
            <w:pPr>
              <w:jc w:val="center"/>
            </w:pPr>
            <w:r>
              <w:t>0</w:t>
            </w:r>
          </w:p>
        </w:tc>
      </w:tr>
      <w:tr w:rsidR="00684B0C" w:rsidTr="00684B0C">
        <w:trPr>
          <w:trHeight w:val="835"/>
        </w:trPr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Turystyka i krajoznawstwo</w:t>
            </w:r>
            <w:r>
              <w:t> </w:t>
            </w:r>
            <w:r>
              <w:br/>
              <w:t>(art. 4 ust. 1 pkt 19 Ustawy) </w:t>
            </w: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Organizacja zawodów sportowych, regat, spływów kajakowych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150.000 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WK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B5340F" w:rsidP="00440C72">
            <w:pPr>
              <w:jc w:val="center"/>
            </w:pPr>
            <w:r>
              <w:t>151.500</w:t>
            </w:r>
          </w:p>
        </w:tc>
      </w:tr>
      <w:tr w:rsidR="00684B0C" w:rsidTr="00684B0C">
        <w:trPr>
          <w:trHeight w:val="833"/>
        </w:trPr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Promocja i organizacja wolontariatu</w:t>
            </w:r>
            <w:r>
              <w:t> </w:t>
            </w:r>
            <w:r>
              <w:br/>
              <w:t>(art. 4 ust. 1 pkt 27 Ustawy) </w:t>
            </w:r>
          </w:p>
        </w:tc>
        <w:tc>
          <w:tcPr>
            <w:tcW w:w="111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Organizacja wolontariatu w ramach służb medycznych podczas finału regat The Tall Ships Races 2013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80.000 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WK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33372A" w:rsidP="00440C72">
            <w:pPr>
              <w:jc w:val="center"/>
            </w:pPr>
            <w:r>
              <w:t>0</w:t>
            </w:r>
          </w:p>
        </w:tc>
      </w:tr>
    </w:tbl>
    <w:p w:rsidR="00B044E3" w:rsidRPr="003220B5" w:rsidRDefault="00950CDD" w:rsidP="003220B5">
      <w:pPr>
        <w:spacing w:before="120" w:after="120"/>
        <w:ind w:left="340" w:hanging="227"/>
        <w:rPr>
          <w:sz w:val="18"/>
        </w:rPr>
      </w:pPr>
      <w:r>
        <w:lastRenderedPageBreak/>
        <w:t>5) w obszarze kultury i ochrony dziedzictwa kulturowego: </w:t>
      </w:r>
    </w:p>
    <w:p w:rsidR="00B044E3" w:rsidRDefault="00B044E3" w:rsidP="00950CDD">
      <w:pPr>
        <w:rPr>
          <w:sz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3118"/>
        <w:gridCol w:w="2977"/>
        <w:gridCol w:w="2551"/>
        <w:gridCol w:w="2692"/>
      </w:tblGrid>
      <w:tr w:rsidR="00684B0C" w:rsidTr="00684B0C">
        <w:trPr>
          <w:trHeight w:val="1073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0E18A2" w:rsidRPr="008469F5">
              <w:rPr>
                <w:b/>
              </w:rPr>
              <w:t>(zł)</w:t>
            </w:r>
            <w:r w:rsidR="00684B0C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684B0C" w:rsidTr="00684B0C">
        <w:trPr>
          <w:trHeight w:val="835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Kultura, sztuka, ochrona dóbr kultury</w:t>
            </w:r>
            <w:r>
              <w:t> </w:t>
            </w:r>
            <w:r>
              <w:br/>
            </w:r>
            <w:r>
              <w:rPr>
                <w:b/>
              </w:rPr>
              <w:t>i dziedzictwa narodowego</w:t>
            </w:r>
            <w:r>
              <w:t> </w:t>
            </w:r>
            <w:r>
              <w:br/>
              <w:t>(art. 4 ust. 1 pkt 16 Ustawy)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Przygotowanie i realizacja imprez, wydarzeń, przedsięwzięć i działań </w:t>
            </w:r>
            <w:r>
              <w:br/>
              <w:t>w zakresie kultury sztuki, ochrony dóbr kultury </w:t>
            </w:r>
            <w:r>
              <w:br/>
              <w:t>i dziedzictwa narodowego </w:t>
            </w:r>
            <w:r>
              <w:br/>
              <w:t>w Szczecinie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1.850.000 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WK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33372A" w:rsidRDefault="00163E89" w:rsidP="00440C72">
            <w:pPr>
              <w:jc w:val="center"/>
            </w:pPr>
            <w:r>
              <w:t>1.6</w:t>
            </w:r>
            <w:r w:rsidR="003E7C37">
              <w:t>31.851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Organizacja wydarzeń z zakresu kultury morskiej, publikacje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WK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9738AC" w:rsidP="00440C72">
            <w:pPr>
              <w:jc w:val="center"/>
            </w:pPr>
            <w:r>
              <w:t>45.000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Inkubatora dla Organizacji Pozarządowych działających w sferze kultury, sztuki, ochrony dóbr kultury </w:t>
            </w:r>
            <w:r>
              <w:br/>
              <w:t>i dziedzictwa narodowego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300.000 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C454C2" w:rsidP="00440C72">
            <w:pPr>
              <w:jc w:val="center"/>
            </w:pPr>
            <w:r>
              <w:t>300.000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na rzecz kombatantów i osób represjonowanych</w:t>
            </w:r>
            <w:r>
              <w:t> </w:t>
            </w:r>
            <w:r>
              <w:br/>
              <w:t>(art. 4 ust. 1 pkt 29 Ustawy)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Ochrona dziedzictwa narodowego w aspekcie organizacji pozarządowych skupiających kombatantów oraz osoby będące ofiarami represji wojennych i okresu powojennego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58.000 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454C2" w:rsidRDefault="00C454C2" w:rsidP="00440C72">
            <w:pPr>
              <w:jc w:val="center"/>
            </w:pPr>
            <w:r>
              <w:t>58.000</w:t>
            </w:r>
          </w:p>
        </w:tc>
      </w:tr>
    </w:tbl>
    <w:p w:rsidR="00950CDD" w:rsidRDefault="00950CDD" w:rsidP="00950CDD">
      <w:pPr>
        <w:spacing w:before="120" w:after="120"/>
        <w:ind w:left="340" w:hanging="227"/>
        <w:rPr>
          <w:sz w:val="18"/>
        </w:rPr>
      </w:pPr>
      <w:r>
        <w:lastRenderedPageBreak/>
        <w:t>6) w obszarze ochrony zdrowia i pomocy społecznej: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3118"/>
        <w:gridCol w:w="2977"/>
        <w:gridCol w:w="2551"/>
        <w:gridCol w:w="2692"/>
      </w:tblGrid>
      <w:tr w:rsidR="00684B0C" w:rsidTr="00684B0C">
        <w:trPr>
          <w:trHeight w:val="1024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art. 4 Ustawy</w:t>
            </w:r>
            <w:r>
              <w:t>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0E18A2" w:rsidRPr="008469F5">
              <w:rPr>
                <w:b/>
              </w:rPr>
              <w:t>(zł)</w:t>
            </w:r>
            <w:r w:rsidR="00684B0C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Pomoc społeczna, w tym pomoc rodzinom i osobom w trudnej sytuacji życiowej oraz wyrównywanie szans tych rodzin</w:t>
            </w:r>
            <w:r>
              <w:t> </w:t>
            </w:r>
            <w:r>
              <w:br/>
            </w:r>
            <w:r>
              <w:rPr>
                <w:b/>
              </w:rPr>
              <w:t>i osób</w:t>
            </w:r>
            <w:r>
              <w:t> </w:t>
            </w:r>
            <w:r>
              <w:br/>
              <w:t>(art. 4 ust. 1 pkt 1 Ustawy) </w:t>
            </w:r>
            <w:r>
              <w:br/>
            </w:r>
          </w:p>
          <w:p w:rsidR="00F56E72" w:rsidRDefault="00F56E72" w:rsidP="00440C72">
            <w:pPr>
              <w:jc w:val="center"/>
              <w:rPr>
                <w:sz w:val="18"/>
              </w:rPr>
            </w:pPr>
          </w:p>
          <w:p w:rsidR="00F56E72" w:rsidRDefault="00F56E72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Środowiskowego Domu Samopomocy dla Osób Niepełnosprawnych Intelektualnie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426.000 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92186E" w:rsidRDefault="0092186E" w:rsidP="0092186E">
            <w:pPr>
              <w:jc w:val="center"/>
            </w:pPr>
          </w:p>
          <w:p w:rsidR="00684B0C" w:rsidRDefault="0092186E" w:rsidP="0092186E">
            <w:pPr>
              <w:jc w:val="center"/>
            </w:pPr>
            <w:r>
              <w:t>447.640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mieszkania chronionego dla osób niepełnosprawnych intelektualnie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92186E" w:rsidRDefault="0092186E" w:rsidP="00440C72">
            <w:pPr>
              <w:jc w:val="center"/>
            </w:pPr>
            <w:r>
              <w:t>75.000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Osiedlowy program aktywizacji, integracji i wspierania osób starszych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300.000 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92186E" w:rsidRDefault="0092186E" w:rsidP="00440C72">
            <w:pPr>
              <w:jc w:val="center"/>
            </w:pPr>
            <w:r>
              <w:t>150.000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Centrum Integracji Społecznej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446.400 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40D1C" w:rsidRDefault="00FD2C7B" w:rsidP="00440C72">
            <w:pPr>
              <w:jc w:val="center"/>
            </w:pPr>
            <w:r>
              <w:t>380.491,</w:t>
            </w:r>
            <w:r w:rsidR="00C96AAB">
              <w:t>87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Zapewnienie schronienia osobom potrzebującym połączone z rehabilitacją społeczną osób bezdomnych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1.603.000 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E04460" w:rsidRDefault="00E04460" w:rsidP="00440C72">
            <w:pPr>
              <w:jc w:val="center"/>
            </w:pPr>
            <w:r>
              <w:t>1.462.100</w:t>
            </w:r>
          </w:p>
        </w:tc>
      </w:tr>
      <w:tr w:rsidR="00684B0C" w:rsidTr="00684B0C">
        <w:trPr>
          <w:trHeight w:val="567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Wsparcie osób o niskich dochodach pomocą w formie posiłku lub zakupu artykułów spożywczych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1.666.000 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166FDF" w:rsidRDefault="00166FDF" w:rsidP="00440C72">
            <w:pPr>
              <w:jc w:val="center"/>
            </w:pPr>
            <w:r>
              <w:t>1.333.076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Prowadzenie Biura Porad Obywatelskich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40.000 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F90F23" w:rsidRDefault="00F90F23" w:rsidP="00440C72">
            <w:pPr>
              <w:jc w:val="center"/>
            </w:pPr>
            <w:r>
              <w:t>40.000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Wspieranie rodziny</w:t>
            </w:r>
            <w:r>
              <w:t> </w:t>
            </w:r>
            <w:r>
              <w:br/>
            </w:r>
            <w:r>
              <w:rPr>
                <w:b/>
              </w:rPr>
              <w:t>i systemu pieczy</w:t>
            </w:r>
            <w:r>
              <w:t> </w:t>
            </w:r>
            <w:r>
              <w:br/>
            </w:r>
            <w:r>
              <w:rPr>
                <w:b/>
              </w:rPr>
              <w:t>zastępczej</w:t>
            </w:r>
            <w:r>
              <w:t> </w:t>
            </w:r>
            <w:r>
              <w:br/>
              <w:t>(art. 4 ust. 1 pkt 1a Ustawy) </w:t>
            </w:r>
            <w:r>
              <w:br/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placówek wsparcia dziennego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1.594.000 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FB7BA7" w:rsidRDefault="00FB7BA7" w:rsidP="00440C72">
            <w:pPr>
              <w:jc w:val="center"/>
            </w:pPr>
          </w:p>
          <w:p w:rsidR="00684B0C" w:rsidRDefault="003F54C0" w:rsidP="00440C72">
            <w:pPr>
              <w:jc w:val="center"/>
            </w:pPr>
            <w:r>
              <w:t>1.594.000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Zapewnienie opieki dzieciom </w:t>
            </w:r>
            <w:r>
              <w:br/>
              <w:t>w placówkach opiekuńczo-wychowawczych typu socjalizacyjnego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500.500 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FB7BA7" w:rsidRDefault="00FB7BA7" w:rsidP="00440C72">
            <w:pPr>
              <w:jc w:val="center"/>
            </w:pPr>
            <w:r>
              <w:t>500.500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Prowadzenie placówek opiekuńczo-wychowawczych typu rodzinnego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518.400 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251350" w:rsidRDefault="00376881" w:rsidP="00440C72">
            <w:pPr>
              <w:jc w:val="center"/>
            </w:pPr>
            <w:r>
              <w:t>603.568,</w:t>
            </w:r>
            <w:r w:rsidR="00251350">
              <w:t>40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Wspieranie rodziny </w:t>
            </w:r>
            <w:r>
              <w:br/>
              <w:t>w wypełnianiu funkcji opiekuńczo-wychowawczej oraz wspieranie systemu pieczy zastępczej w formie grup wsparcia, poradnictwa, kursów, szkół dla rodziców i usamodzielnianych podopiecznych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450.000 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DE4125" w:rsidRDefault="00DE4125" w:rsidP="00440C72">
            <w:pPr>
              <w:jc w:val="center"/>
            </w:pPr>
            <w:r>
              <w:t>349.000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Ochrona</w:t>
            </w:r>
            <w:r>
              <w:t> </w:t>
            </w:r>
            <w:r>
              <w:br/>
            </w:r>
            <w:r>
              <w:rPr>
                <w:b/>
              </w:rPr>
              <w:t>i promocja zdrowia</w:t>
            </w:r>
            <w:r>
              <w:t> </w:t>
            </w:r>
            <w:r>
              <w:br/>
              <w:t>(art. 4 ust. 1 pkt 6 Ustawy) </w:t>
            </w:r>
            <w:r>
              <w:br/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Profilaktyka i promocja zdrowia wśród dzieci z zaburzeniami rozwojowymi w tym: </w:t>
            </w:r>
            <w:r>
              <w:br/>
              <w:t>a) wczesna diagnoza </w:t>
            </w:r>
            <w:r>
              <w:br/>
              <w:t>i rehabilitacja dzieci, </w:t>
            </w:r>
            <w:r>
              <w:br/>
              <w:t xml:space="preserve">b) edukacja i wsparcie dla </w:t>
            </w:r>
            <w:r>
              <w:lastRenderedPageBreak/>
              <w:t>rodziców dzieci z zaburzeniami rozwojowymi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lastRenderedPageBreak/>
              <w:br/>
              <w:t>30.000 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B92714" w:rsidRDefault="00B92714" w:rsidP="00440C72">
            <w:pPr>
              <w:jc w:val="center"/>
            </w:pPr>
            <w:r>
              <w:t>30.000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Kształtowanie umiejętności radzenia sobie ze stresem wśród dzieci i młodzieży szczecińskich szkół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30.000 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5B73D2" w:rsidRDefault="005B73D2" w:rsidP="00440C72">
            <w:pPr>
              <w:jc w:val="center"/>
            </w:pPr>
            <w:r>
              <w:t>28.000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Wszechstronna aktywizacja seniorów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30.000 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BC72BA" w:rsidRDefault="00BC72BA" w:rsidP="00440C72">
            <w:pPr>
              <w:jc w:val="center"/>
            </w:pPr>
            <w:r>
              <w:t>30.000</w:t>
            </w:r>
          </w:p>
        </w:tc>
      </w:tr>
      <w:tr w:rsidR="00684B0C" w:rsidTr="00684B0C">
        <w:trPr>
          <w:trHeight w:val="738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Profilaktyka cukrzycy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30.000 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404EED" w:rsidRDefault="00404EED" w:rsidP="00440C72">
            <w:pPr>
              <w:jc w:val="center"/>
            </w:pPr>
          </w:p>
          <w:p w:rsidR="00684B0C" w:rsidRDefault="00BC72BA" w:rsidP="00440C72">
            <w:pPr>
              <w:jc w:val="center"/>
            </w:pPr>
            <w:r>
              <w:t>25.670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Edukacja i wczesna </w:t>
            </w:r>
            <w:r>
              <w:br/>
              <w:t>rehabilitacja kobiet po zabiegach onkologicznych piersi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25.000 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01F5" w:rsidRDefault="00C801F5" w:rsidP="00440C72">
            <w:pPr>
              <w:jc w:val="center"/>
            </w:pPr>
            <w:r>
              <w:t>25.000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Wyrównywanie szans </w:t>
            </w:r>
            <w:r>
              <w:br/>
              <w:t>w dostępie do świadczeń zdrowotnych (medycznych) dla osób bezdomnych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120.000 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0D7AB8" w:rsidRDefault="000D7AB8" w:rsidP="00440C72">
            <w:pPr>
              <w:jc w:val="center"/>
            </w:pPr>
            <w:r>
              <w:t>60.000</w:t>
            </w:r>
          </w:p>
        </w:tc>
      </w:tr>
      <w:tr w:rsidR="00684B0C" w:rsidTr="00684B0C">
        <w:trPr>
          <w:trHeight w:val="579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Opieka paliatywna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60.000 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64668D" w:rsidRDefault="0064668D" w:rsidP="00440C72">
            <w:pPr>
              <w:jc w:val="center"/>
            </w:pPr>
            <w:r>
              <w:t>60.000</w:t>
            </w:r>
          </w:p>
        </w:tc>
      </w:tr>
      <w:tr w:rsidR="00684B0C" w:rsidTr="00684B0C">
        <w:trPr>
          <w:trHeight w:val="835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na</w:t>
            </w:r>
            <w:r>
              <w:t> </w:t>
            </w:r>
            <w:r>
              <w:br/>
            </w:r>
            <w:r>
              <w:rPr>
                <w:b/>
              </w:rPr>
              <w:t>rzecz osób niepełnosprawnych</w:t>
            </w:r>
            <w:r>
              <w:t> </w:t>
            </w:r>
            <w:r>
              <w:br/>
              <w:t>(art. 4 ust. 1 pkt 7 Ustawy) 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 xml:space="preserve">Integracja i aktywizacja środowiska osób niepełnosprawnych oraz prowadzenie innowacyjnych działań zapobiegających ich izolacji i marginalizacji </w:t>
            </w:r>
            <w:r>
              <w:lastRenderedPageBreak/>
              <w:t>obejmujących osoby z dysfunkcją narządu słuchu, wzroku, układu mięśniowo-kostnego, niepełnosprawnością psychiczną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lastRenderedPageBreak/>
              <w:t>494.860  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D7A54" w:rsidRDefault="00684B0C" w:rsidP="00440C72">
            <w:pPr>
              <w:jc w:val="center"/>
            </w:pPr>
            <w:r>
              <w:br/>
            </w:r>
            <w:r>
              <w:br/>
            </w:r>
            <w:r>
              <w:br/>
            </w:r>
          </w:p>
          <w:p w:rsidR="00684B0C" w:rsidRDefault="00684B0C" w:rsidP="00C64DD7">
            <w:pPr>
              <w:jc w:val="center"/>
              <w:rPr>
                <w:sz w:val="18"/>
              </w:rPr>
            </w:pPr>
            <w:r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0D7A54" w:rsidRDefault="000D7A54" w:rsidP="00440C72">
            <w:pPr>
              <w:jc w:val="center"/>
            </w:pPr>
          </w:p>
          <w:p w:rsidR="000D7A54" w:rsidRDefault="000D7A54" w:rsidP="00440C72">
            <w:pPr>
              <w:jc w:val="center"/>
            </w:pPr>
          </w:p>
          <w:p w:rsidR="000D7A54" w:rsidRDefault="000D7A54" w:rsidP="00440C72">
            <w:pPr>
              <w:jc w:val="center"/>
            </w:pPr>
          </w:p>
          <w:p w:rsidR="000D7A54" w:rsidRDefault="000D7A54" w:rsidP="00C64DD7">
            <w:pPr>
              <w:jc w:val="center"/>
            </w:pPr>
            <w:r>
              <w:t>493.682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Przeciwdziałanie marginalizacji i wykluczeniu społecznemu osób niepełnosprawnych poprzez prowadzenie kompleksowych form wsparcia w ośrodkach terapeutyczno-rehabilitacyjnych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250.000  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C0386" w:rsidRDefault="00684B0C" w:rsidP="00440C72">
            <w:pPr>
              <w:jc w:val="center"/>
            </w:pPr>
            <w:r>
              <w:br/>
            </w:r>
            <w:r>
              <w:br/>
            </w: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1C0386" w:rsidRDefault="001C0386" w:rsidP="00440C72">
            <w:pPr>
              <w:jc w:val="center"/>
            </w:pPr>
          </w:p>
          <w:p w:rsidR="001C0386" w:rsidRDefault="001C0386" w:rsidP="00440C72">
            <w:pPr>
              <w:jc w:val="center"/>
            </w:pPr>
          </w:p>
          <w:p w:rsidR="001C0386" w:rsidRDefault="001C0386" w:rsidP="001C0386">
            <w:pPr>
              <w:jc w:val="center"/>
            </w:pPr>
            <w:r>
              <w:t>236.530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Wspomaganie rozwoju, rehabilitacja społeczna  </w:t>
            </w:r>
            <w:r>
              <w:br/>
              <w:t>i medyczna osób niepełnosprawnych intelektualnie, z uszkodzonym narządem wzroku oraz prowadzenie systemu wsparcia dla ich rodzin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275.000  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253AF" w:rsidRDefault="00684B0C" w:rsidP="00440C72">
            <w:pPr>
              <w:jc w:val="center"/>
            </w:pPr>
            <w:r>
              <w:br/>
            </w:r>
            <w:r>
              <w:br/>
            </w: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2253AF" w:rsidRDefault="002253AF" w:rsidP="00440C72">
            <w:pPr>
              <w:jc w:val="center"/>
            </w:pPr>
          </w:p>
          <w:p w:rsidR="002253AF" w:rsidRDefault="002253AF" w:rsidP="00440C72">
            <w:pPr>
              <w:jc w:val="center"/>
            </w:pPr>
          </w:p>
          <w:p w:rsidR="002253AF" w:rsidRDefault="002253AF" w:rsidP="00440C72">
            <w:pPr>
              <w:jc w:val="center"/>
            </w:pPr>
          </w:p>
          <w:p w:rsidR="002253AF" w:rsidRDefault="002253AF" w:rsidP="00430FF6">
            <w:pPr>
              <w:jc w:val="center"/>
            </w:pPr>
            <w:r>
              <w:t>260.600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Asystent osobisty osoby niepełnosprawnej 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210.000  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27065C" w:rsidRDefault="0027065C" w:rsidP="00440C72">
            <w:pPr>
              <w:jc w:val="center"/>
            </w:pPr>
            <w:r>
              <w:t>193.319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Przeciwdziałanie uzależnieniom</w:t>
            </w:r>
            <w:r>
              <w:t> </w:t>
            </w:r>
            <w:r>
              <w:br/>
            </w:r>
            <w:r>
              <w:rPr>
                <w:b/>
              </w:rPr>
              <w:t>i patologiom społecznym</w:t>
            </w:r>
            <w:r>
              <w:t> </w:t>
            </w:r>
            <w:r>
              <w:br/>
              <w:t>(art. 4 ust. 1 pkt 32 Ustawy) 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 xml:space="preserve">Organizacja działań profilaktycznych dla mieszkańców Szczecina jako formy zagospodarowania czasu wolnego, alternatywy </w:t>
            </w:r>
            <w:r>
              <w:lastRenderedPageBreak/>
              <w:t>wobec nudy i stosowania substancji psychoaktywnych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lastRenderedPageBreak/>
              <w:br/>
              <w:t>250.000  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B01EA2" w:rsidRDefault="00B01EA2" w:rsidP="00440C72">
            <w:pPr>
              <w:jc w:val="center"/>
            </w:pPr>
            <w:r>
              <w:t>250.000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Profilaktyka selektywna prowadzona na rzecz: dzieci, młodzieży i dorosłych – osób, które cechuje wysoka ekspozycja na czynniki ryzyka  </w:t>
            </w:r>
            <w:r>
              <w:br/>
              <w:t>w odniesieniu do problemu alkoholowego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3B19F9" w:rsidRDefault="003B19F9" w:rsidP="00440C72">
            <w:pPr>
              <w:jc w:val="center"/>
            </w:pPr>
            <w:r>
              <w:t>59.010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Udzielanie wsparcia środowiskom abstynenckim poprzez prowadzenie klubu abstynenta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150.000  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F6895" w:rsidRDefault="000F6895" w:rsidP="00440C72">
            <w:pPr>
              <w:jc w:val="center"/>
            </w:pPr>
          </w:p>
          <w:p w:rsidR="00684B0C" w:rsidRDefault="000F6895" w:rsidP="00440C72">
            <w:pPr>
              <w:jc w:val="center"/>
            </w:pPr>
            <w:r>
              <w:t>150.000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Utrzymanie sieci punktów konsultacyjnych na terenie Szczecina, zajmujących się udzielaniem pomocy osobom dotkniętym problemem alkoholowym oraz ich bliskim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0F6895" w:rsidRDefault="000F6895" w:rsidP="00440C72">
            <w:pPr>
              <w:jc w:val="center"/>
            </w:pPr>
            <w:r>
              <w:t>99.988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Profilaktyka i wsparcie na rzecz rodzin i dzieci zagrożonych  </w:t>
            </w:r>
            <w:r>
              <w:br/>
              <w:t>i dotkniętych Płodowym Zespołem Alkoholowym (FAS)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7F6AA6" w:rsidRDefault="007F6AA6" w:rsidP="00440C72">
            <w:pPr>
              <w:jc w:val="center"/>
            </w:pPr>
            <w:r>
              <w:t>100.000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Wypoczynek letni dla dzieci  </w:t>
            </w:r>
            <w:r>
              <w:br/>
              <w:t>i młodzieży z rodzin podopiecznych Miejskiego Ośrodka Pomocy Rodzinie wraz  </w:t>
            </w:r>
            <w:r>
              <w:br/>
              <w:t>z elementami profilaktyki uzależnień 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800.000  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881996" w:rsidRDefault="00881996" w:rsidP="00440C72">
            <w:pPr>
              <w:jc w:val="center"/>
            </w:pPr>
            <w:r>
              <w:t>850.000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Terapia i psychoterapia indywidualna i grupowa dla osób uzależnionych od narkotyków, użytkowników i ich rodzin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150.000  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16C45" w:rsidRDefault="00C16C45" w:rsidP="00440C72">
            <w:pPr>
              <w:jc w:val="center"/>
            </w:pPr>
            <w:r>
              <w:t>150.000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Redukcja szkód, tj. realizacja programów prewencyjnych adresowanych do użytkowników narkotyków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150.000  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1F18F6" w:rsidRDefault="001F18F6" w:rsidP="00440C72">
            <w:pPr>
              <w:jc w:val="center"/>
            </w:pPr>
            <w:r>
              <w:t>102.630</w:t>
            </w:r>
          </w:p>
        </w:tc>
      </w:tr>
      <w:tr w:rsidR="00684B0C" w:rsidTr="00684B0C">
        <w:trPr>
          <w:trHeight w:val="833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Profilaktyka selektywna prowadzona na rzecz: dzieci, młodzieży i dorosłych – osób, które cechuje wysoka ekspozycja na czynniki ryzyka  </w:t>
            </w:r>
            <w:r>
              <w:br/>
              <w:t>w odniesieniu do uzależnienia od narkotyków 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83.735  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WSS 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6E637D" w:rsidRDefault="006E637D" w:rsidP="00440C72">
            <w:pPr>
              <w:jc w:val="center"/>
            </w:pPr>
            <w:r>
              <w:t>83.735</w:t>
            </w:r>
          </w:p>
        </w:tc>
      </w:tr>
    </w:tbl>
    <w:p w:rsidR="00785068" w:rsidRDefault="00785068" w:rsidP="006777DE">
      <w:pPr>
        <w:spacing w:before="120" w:after="120"/>
      </w:pPr>
    </w:p>
    <w:p w:rsidR="00CA11C4" w:rsidRDefault="00CA11C4" w:rsidP="006777DE">
      <w:pPr>
        <w:spacing w:before="120" w:after="120"/>
      </w:pPr>
    </w:p>
    <w:p w:rsidR="00CA11C4" w:rsidRDefault="00CA11C4" w:rsidP="006777DE">
      <w:pPr>
        <w:spacing w:before="120" w:after="120"/>
      </w:pPr>
    </w:p>
    <w:p w:rsidR="00CA11C4" w:rsidRDefault="00CA11C4" w:rsidP="006777DE">
      <w:pPr>
        <w:spacing w:before="120" w:after="120"/>
      </w:pPr>
    </w:p>
    <w:p w:rsidR="00950CDD" w:rsidRDefault="00950CDD" w:rsidP="006777DE">
      <w:pPr>
        <w:spacing w:before="120" w:after="120"/>
        <w:rPr>
          <w:sz w:val="18"/>
        </w:rPr>
      </w:pPr>
      <w:r>
        <w:lastRenderedPageBreak/>
        <w:t>7) w obszarze rozwoju społeczeństwa obywatelskiego: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3118"/>
        <w:gridCol w:w="2977"/>
        <w:gridCol w:w="2551"/>
        <w:gridCol w:w="2692"/>
      </w:tblGrid>
      <w:tr w:rsidR="00684B0C" w:rsidTr="00684B0C">
        <w:trPr>
          <w:trHeight w:val="1042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0E18A2" w:rsidRPr="008469F5">
              <w:rPr>
                <w:b/>
              </w:rPr>
              <w:t>(zł)</w:t>
            </w:r>
            <w:r w:rsidR="00684B0C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wspomagająca rozwój wspólnot</w:t>
            </w:r>
            <w:r>
              <w:t> </w:t>
            </w:r>
            <w:r>
              <w:br/>
            </w:r>
            <w:r>
              <w:rPr>
                <w:b/>
              </w:rPr>
              <w:t>i społeczności lokalnych</w:t>
            </w:r>
            <w:r>
              <w:t> </w:t>
            </w:r>
            <w:r>
              <w:br/>
              <w:t>(art. 4 ust. 1 pkt 13 Ustawy)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Budowa integracji lokalnej </w:t>
            </w:r>
            <w:r>
              <w:br/>
              <w:t>i rewitalizacja społeczna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30.000 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BS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CE73C0" w:rsidP="00440C72">
            <w:pPr>
              <w:jc w:val="center"/>
            </w:pPr>
            <w:r>
              <w:t>30.000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rPr>
                <w:b/>
              </w:rPr>
              <w:t>Promocja</w:t>
            </w:r>
            <w:r>
              <w:t> </w:t>
            </w:r>
            <w:r>
              <w:br/>
            </w:r>
            <w:r>
              <w:rPr>
                <w:b/>
              </w:rPr>
              <w:t>i organizacja wolontariatu</w:t>
            </w:r>
            <w:r>
              <w:t> </w:t>
            </w:r>
            <w:r>
              <w:br/>
              <w:t>(art. 4 ust. 1 pkt 27 Ustawy) </w:t>
            </w:r>
            <w:r>
              <w:br/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Prowadzenie Centrum Wolontariatu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60.000 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F90F23" w:rsidRDefault="00F90F23" w:rsidP="00440C72">
            <w:pPr>
              <w:jc w:val="center"/>
            </w:pPr>
            <w:r>
              <w:t>60.000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na rzecz organizacji pozarządowych oraz podmiotów wymienionych</w:t>
            </w:r>
            <w:r>
              <w:t> </w:t>
            </w:r>
            <w:r>
              <w:br/>
            </w:r>
            <w:r>
              <w:rPr>
                <w:b/>
              </w:rPr>
              <w:t>w art. 3 ust.3,</w:t>
            </w:r>
            <w:r>
              <w:t> </w:t>
            </w:r>
            <w:r>
              <w:br/>
            </w:r>
            <w:r>
              <w:rPr>
                <w:b/>
              </w:rPr>
              <w:t>w zakresie określonym</w:t>
            </w:r>
            <w:r>
              <w:t> </w:t>
            </w:r>
            <w:r>
              <w:br/>
            </w:r>
            <w:r>
              <w:rPr>
                <w:b/>
              </w:rPr>
              <w:t xml:space="preserve">w art.4 ust. 1 pkt 1-32 </w:t>
            </w:r>
            <w:r>
              <w:rPr>
                <w:b/>
              </w:rPr>
              <w:lastRenderedPageBreak/>
              <w:t>Ustawy</w:t>
            </w:r>
            <w:r>
              <w:t> </w:t>
            </w:r>
            <w:r>
              <w:br/>
              <w:t>(art. 4 ust. 1 pkt 33 Ustawy) 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85068" w:rsidRDefault="00684B0C" w:rsidP="006777DE">
            <w:pPr>
              <w:jc w:val="center"/>
            </w:pPr>
            <w:r>
              <w:lastRenderedPageBreak/>
              <w:t>Przygotowanie i realizacja projektów, cennych inicjatyw, które będą miały pozytywny wpływ na wizerunek Miasta, na realizację których organizacje pozyskiwać będą środki ze źródeł zewnętrznych</w:t>
            </w:r>
          </w:p>
          <w:p w:rsidR="00684B0C" w:rsidRDefault="00684B0C" w:rsidP="006777DE">
            <w:pPr>
              <w:jc w:val="center"/>
              <w:rPr>
                <w:sz w:val="18"/>
              </w:rPr>
            </w:pPr>
            <w:r>
              <w:t>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F90F23" w:rsidRDefault="00FB56FE" w:rsidP="00440C72">
            <w:pPr>
              <w:jc w:val="center"/>
            </w:pPr>
            <w:r>
              <w:t>68.989,</w:t>
            </w:r>
            <w:r w:rsidR="00F90F23">
              <w:t>50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Prowadzenie Inkubatora dla Organizacji Pozarządowych </w:t>
            </w:r>
            <w:r>
              <w:br/>
              <w:t>i Centrum Wspierania Aktywnych Obywateli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119.000 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  <w:r>
              <w:t>119.000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Wspieranie działalności lokalnego serwisu internetowego dla organizacji pozarządowych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25.000 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  <w:r>
              <w:t>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Przygotowanie i realizacja konferencji, seminariów, spotkań, imprez, wydarzeń, przedsięwzięć </w:t>
            </w:r>
            <w:r>
              <w:br/>
              <w:t>i działań w ramach Tygodnia Inicjatyw Pozarządowych </w:t>
            </w:r>
            <w:r>
              <w:br/>
              <w:t>(VIII edycja) oraz spotkania kończącego TIP – Spotkania Organizacji Pozarządowych POD PLATANAMI (XII edycja)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95.000 </w:t>
            </w:r>
            <w:r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  <w:r>
              <w:t>95.000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Prowadzenie Domu Sąsiedzkiego – Lokalnego Centrum Aktywności Obywatelskiej w Szczecinie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58.000 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  <w:r>
              <w:t>58.000</w:t>
            </w:r>
          </w:p>
        </w:tc>
      </w:tr>
      <w:tr w:rsidR="00684B0C" w:rsidTr="00684B0C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  <w:t>Działalność na rzecz organizacji pozarządowych oraz podmiotów wymienionych w art. 3 ust.3, w zakresie określonym w art.4 ust. 1 pkt 1-33 Ustawy </w:t>
            </w:r>
            <w:r>
              <w:br/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20.000 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br/>
            </w:r>
            <w:r>
              <w:br/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684B0C" w:rsidRDefault="00684B0C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</w:p>
          <w:p w:rsidR="00C85C16" w:rsidRDefault="00C85C16" w:rsidP="00440C72">
            <w:pPr>
              <w:jc w:val="center"/>
            </w:pPr>
            <w:r>
              <w:t>0</w:t>
            </w:r>
          </w:p>
        </w:tc>
      </w:tr>
    </w:tbl>
    <w:p w:rsidR="00950CDD" w:rsidRDefault="00950CDD" w:rsidP="00950CDD">
      <w:pPr>
        <w:spacing w:before="120" w:after="120"/>
        <w:ind w:left="340" w:hanging="227"/>
        <w:rPr>
          <w:sz w:val="18"/>
        </w:rPr>
      </w:pPr>
      <w:r>
        <w:t>8) w obszarze wspierania rozwoju gospodarczego: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3103"/>
        <w:gridCol w:w="2976"/>
        <w:gridCol w:w="2551"/>
        <w:gridCol w:w="2692"/>
      </w:tblGrid>
      <w:tr w:rsidR="00684B0C" w:rsidTr="00C325F4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01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  <w:r>
              <w:t> </w:t>
            </w:r>
            <w:r w:rsidR="00684B0C">
              <w:br/>
            </w:r>
          </w:p>
        </w:tc>
        <w:tc>
          <w:tcPr>
            <w:tcW w:w="905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684B0C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684B0C" w:rsidTr="00C325F4">
        <w:trPr>
          <w:trHeight w:val="992"/>
        </w:trPr>
        <w:tc>
          <w:tcPr>
            <w:tcW w:w="0" w:type="auto"/>
            <w:vMerge w:val="restart"/>
            <w:tcBorders>
              <w:top w:val="thick" w:sz="0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wspomagająca rozwój gospodarczy,</w:t>
            </w:r>
            <w:r>
              <w:t> </w:t>
            </w:r>
            <w:r>
              <w:br/>
            </w:r>
            <w:r>
              <w:rPr>
                <w:b/>
              </w:rPr>
              <w:t>w tym rozwój przedsiębiorczości</w:t>
            </w:r>
            <w:r>
              <w:t> </w:t>
            </w:r>
            <w:r>
              <w:br/>
              <w:t>(art. 4 ust. 1 pkt 11 Ustawy) </w:t>
            </w:r>
          </w:p>
        </w:tc>
        <w:tc>
          <w:tcPr>
            <w:tcW w:w="1101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Dofinansowanie przez Miasto działań obejmujących: promocję przedsiębiorczości oraz działalność szkoleniową, informacyjną i wydawniczą skierowaną do przedsiębiorców szczecińskich oraz osób zamierzających rozpocząć działalność gospodarczą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2798E" w:rsidRDefault="0032798E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60.000 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2798E" w:rsidRDefault="0032798E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WOIiB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4" w:space="0" w:color="auto"/>
            </w:tcBorders>
          </w:tcPr>
          <w:p w:rsidR="00684B0C" w:rsidRDefault="00684B0C" w:rsidP="00440C72">
            <w:pPr>
              <w:jc w:val="center"/>
            </w:pPr>
          </w:p>
          <w:p w:rsidR="0032798E" w:rsidRDefault="0032798E" w:rsidP="00440C72">
            <w:pPr>
              <w:jc w:val="center"/>
            </w:pPr>
            <w:r>
              <w:t>57.900</w:t>
            </w:r>
          </w:p>
        </w:tc>
      </w:tr>
      <w:tr w:rsidR="00684B0C" w:rsidTr="00C325F4">
        <w:trPr>
          <w:trHeight w:val="9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</w:p>
        </w:tc>
        <w:tc>
          <w:tcPr>
            <w:tcW w:w="1101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684B0C" w:rsidRDefault="00684B0C" w:rsidP="00440C72">
            <w:pPr>
              <w:jc w:val="center"/>
              <w:rPr>
                <w:sz w:val="18"/>
              </w:rPr>
            </w:pPr>
            <w:r>
              <w:t>Przygotowanie przedsiębiorców, studentów i absolwentów do prowadzenia działalności gospodarczej w Unii Europejskiej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2798E" w:rsidRDefault="0032798E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70.000 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2798E" w:rsidRDefault="0032798E" w:rsidP="00440C72">
            <w:pPr>
              <w:jc w:val="center"/>
            </w:pPr>
          </w:p>
          <w:p w:rsidR="00684B0C" w:rsidRDefault="00684B0C" w:rsidP="00440C72">
            <w:pPr>
              <w:jc w:val="center"/>
              <w:rPr>
                <w:sz w:val="18"/>
              </w:rPr>
            </w:pPr>
            <w:r>
              <w:t>WOIiB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single" w:sz="4" w:space="0" w:color="auto"/>
            </w:tcBorders>
          </w:tcPr>
          <w:p w:rsidR="00684B0C" w:rsidRDefault="00684B0C" w:rsidP="00440C72">
            <w:pPr>
              <w:jc w:val="center"/>
            </w:pPr>
          </w:p>
          <w:p w:rsidR="0032798E" w:rsidRDefault="0032798E" w:rsidP="00440C72">
            <w:pPr>
              <w:jc w:val="center"/>
            </w:pPr>
            <w:r>
              <w:t>70.000</w:t>
            </w:r>
          </w:p>
        </w:tc>
      </w:tr>
    </w:tbl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950CDD" w:rsidRDefault="00421F54" w:rsidP="00950CDD">
      <w:pPr>
        <w:keepLines/>
        <w:spacing w:before="120" w:after="120"/>
        <w:ind w:firstLine="340"/>
        <w:rPr>
          <w:sz w:val="18"/>
        </w:rPr>
      </w:pPr>
      <w:r>
        <w:t>2. W roku 2013 Miasto planowało</w:t>
      </w:r>
      <w:r w:rsidR="00950CDD">
        <w:t xml:space="preserve"> wesprzeć inicjatywy lokalne przejawiane przez jego mieszkańców zgodnie z informacją przedstawioną w poniższej tabeli: </w:t>
      </w:r>
    </w:p>
    <w:p w:rsidR="00950CDD" w:rsidRDefault="00950CDD" w:rsidP="00950CDD">
      <w:r>
        <w:t> </w:t>
      </w:r>
    </w:p>
    <w:p w:rsidR="00CA11C4" w:rsidRDefault="00CA11C4" w:rsidP="00950CDD"/>
    <w:p w:rsidR="00CA11C4" w:rsidRDefault="00CA11C4" w:rsidP="00950CDD">
      <w:pPr>
        <w:rPr>
          <w:sz w:val="1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3118"/>
        <w:gridCol w:w="2977"/>
        <w:gridCol w:w="2551"/>
        <w:gridCol w:w="2692"/>
      </w:tblGrid>
      <w:tr w:rsidR="000915F2" w:rsidTr="000915F2">
        <w:trPr>
          <w:trHeight w:val="981"/>
        </w:trPr>
        <w:tc>
          <w:tcPr>
            <w:tcW w:w="977" w:type="pc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Obszar zadania</w:t>
            </w:r>
            <w:r>
              <w:t> </w:t>
            </w:r>
            <w:r>
              <w:br/>
            </w:r>
            <w:r>
              <w:rPr>
                <w:b/>
              </w:rPr>
              <w:t>z art. 4 Ustawy</w:t>
            </w:r>
            <w:r>
              <w:t>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Nazwa zadania</w:t>
            </w:r>
            <w:r>
              <w:t>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0E18A2" w:rsidRPr="008469F5">
              <w:rPr>
                <w:b/>
              </w:rPr>
              <w:t>(zł)</w:t>
            </w:r>
            <w:r w:rsidR="000915F2">
              <w:br/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915F2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0915F2" w:rsidTr="000915F2">
        <w:trPr>
          <w:trHeight w:val="992"/>
        </w:trPr>
        <w:tc>
          <w:tcPr>
            <w:tcW w:w="977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Działalność wspomagająca rozwój wspólnot</w:t>
            </w:r>
            <w:r>
              <w:t> </w:t>
            </w:r>
            <w:r>
              <w:br/>
            </w:r>
            <w:r>
              <w:rPr>
                <w:b/>
              </w:rPr>
              <w:t>i społeczności lokalnych</w:t>
            </w:r>
            <w:r>
              <w:t> </w:t>
            </w:r>
            <w:r>
              <w:br/>
              <w:t>(art. 4 ust. 1 pkt 13 Ustawy) </w:t>
            </w: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t>Społeczne Inicjatywy Lokalne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1900A1" w:rsidRDefault="001900A1" w:rsidP="00440C72">
            <w:pPr>
              <w:jc w:val="center"/>
            </w:pPr>
          </w:p>
          <w:p w:rsidR="000915F2" w:rsidRDefault="000915F2" w:rsidP="00440C72">
            <w:pPr>
              <w:jc w:val="center"/>
              <w:rPr>
                <w:sz w:val="18"/>
              </w:rPr>
            </w:pPr>
            <w:r>
              <w:t>1.500.000 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1900A1" w:rsidRDefault="001900A1" w:rsidP="00440C72">
            <w:pPr>
              <w:jc w:val="center"/>
            </w:pPr>
          </w:p>
          <w:p w:rsidR="000915F2" w:rsidRDefault="000915F2" w:rsidP="00440C72">
            <w:pPr>
              <w:jc w:val="center"/>
              <w:rPr>
                <w:sz w:val="18"/>
              </w:rPr>
            </w:pPr>
            <w:r>
              <w:t>WIM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1900A1" w:rsidRDefault="001900A1" w:rsidP="00696436">
            <w:pPr>
              <w:jc w:val="center"/>
            </w:pPr>
          </w:p>
          <w:p w:rsidR="000915F2" w:rsidRDefault="00B34A34" w:rsidP="00696436">
            <w:pPr>
              <w:jc w:val="center"/>
            </w:pPr>
            <w:r>
              <w:t>733.516,</w:t>
            </w:r>
            <w:r w:rsidR="00DC7AF9">
              <w:t>81</w:t>
            </w:r>
          </w:p>
        </w:tc>
      </w:tr>
      <w:tr w:rsidR="000915F2" w:rsidTr="000915F2">
        <w:trPr>
          <w:trHeight w:val="992"/>
        </w:trPr>
        <w:tc>
          <w:tcPr>
            <w:tcW w:w="977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</w:p>
        </w:tc>
        <w:tc>
          <w:tcPr>
            <w:tcW w:w="110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t>Inicjatywy lokalne </w:t>
            </w:r>
          </w:p>
        </w:tc>
        <w:tc>
          <w:tcPr>
            <w:tcW w:w="105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t>20.000 </w:t>
            </w:r>
          </w:p>
        </w:tc>
        <w:tc>
          <w:tcPr>
            <w:tcW w:w="90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0915F2" w:rsidRDefault="000915F2" w:rsidP="00440C72">
            <w:pPr>
              <w:jc w:val="center"/>
              <w:rPr>
                <w:sz w:val="18"/>
              </w:rPr>
            </w:pPr>
            <w:r>
              <w:t>BOP </w:t>
            </w:r>
          </w:p>
        </w:tc>
        <w:tc>
          <w:tcPr>
            <w:tcW w:w="95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0915F2" w:rsidRDefault="00E94C7F" w:rsidP="00440C72">
            <w:pPr>
              <w:jc w:val="center"/>
            </w:pPr>
            <w:r>
              <w:t>0</w:t>
            </w:r>
          </w:p>
        </w:tc>
      </w:tr>
    </w:tbl>
    <w:p w:rsidR="00684B0C" w:rsidRDefault="00684B0C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CA11C4" w:rsidRDefault="00CA11C4" w:rsidP="00950CDD">
      <w:pPr>
        <w:keepLines/>
        <w:spacing w:before="120" w:after="120"/>
        <w:ind w:firstLine="340"/>
      </w:pPr>
    </w:p>
    <w:p w:rsidR="006F5D63" w:rsidRDefault="006F5D63" w:rsidP="00950CDD">
      <w:pPr>
        <w:keepLines/>
        <w:spacing w:before="120" w:after="120"/>
        <w:ind w:firstLine="340"/>
      </w:pPr>
    </w:p>
    <w:p w:rsidR="006F5D63" w:rsidRDefault="006F5D63" w:rsidP="00950CDD">
      <w:pPr>
        <w:keepLines/>
        <w:spacing w:before="120" w:after="120"/>
        <w:ind w:firstLine="340"/>
      </w:pPr>
    </w:p>
    <w:p w:rsidR="00950CDD" w:rsidRDefault="00421F54" w:rsidP="00950CDD">
      <w:pPr>
        <w:keepLines/>
        <w:spacing w:before="120" w:after="120"/>
        <w:ind w:firstLine="340"/>
        <w:rPr>
          <w:sz w:val="18"/>
        </w:rPr>
      </w:pPr>
      <w:r>
        <w:t>3. W roku 2013 Miasto planowało</w:t>
      </w:r>
      <w:r w:rsidR="00950CDD">
        <w:t xml:space="preserve"> przeznaczyć rezerwę na organizację Konkursów ogłaszanych z inicjatywy własnej oraz udzielać dotacji w t</w:t>
      </w:r>
      <w:r w:rsidR="00684B0C">
        <w:t>rybie pozakonkursowym, zgodnie </w:t>
      </w:r>
      <w:r w:rsidR="00950CDD">
        <w:t>z informacją przedstawioną w poniższej tabeli: </w:t>
      </w:r>
    </w:p>
    <w:p w:rsidR="00950CDD" w:rsidRDefault="00950CDD" w:rsidP="00950CDD">
      <w:pPr>
        <w:rPr>
          <w:sz w:val="18"/>
        </w:rPr>
      </w:pPr>
      <w:r>
        <w:t> 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3655"/>
        <w:gridCol w:w="2811"/>
        <w:gridCol w:w="2811"/>
      </w:tblGrid>
      <w:tr w:rsidR="00A62E14" w:rsidTr="00A62E14">
        <w:trPr>
          <w:trHeight w:val="1408"/>
        </w:trPr>
        <w:tc>
          <w:tcPr>
            <w:tcW w:w="1716" w:type="pct"/>
            <w:vMerge w:val="restart"/>
            <w:tcBorders>
              <w:top w:val="thick" w:sz="0" w:space="0" w:color="auto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Rezerwa na organizację Konkursów ogłaszanych</w:t>
            </w:r>
            <w:r>
              <w:t> </w:t>
            </w:r>
            <w:r>
              <w:br/>
            </w:r>
            <w:r>
              <w:rPr>
                <w:b/>
              </w:rPr>
              <w:t>z inicjatywy własnej oraz udzielanie dotacji w trybie pozakonkursowym</w:t>
            </w:r>
            <w:r>
              <w:t> </w:t>
            </w: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DB34F6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Kwota zaplanowana na realizację zadania</w:t>
            </w:r>
            <w:r>
              <w:t> </w:t>
            </w:r>
            <w:r w:rsidR="000E18A2" w:rsidRPr="008469F5">
              <w:rPr>
                <w:b/>
              </w:rPr>
              <w:t>(zł)</w:t>
            </w:r>
            <w:r w:rsidR="00A62E14">
              <w:br/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rPr>
                <w:b/>
              </w:rPr>
              <w:t>Wydział odpowiedzialny</w:t>
            </w:r>
            <w:r>
              <w:t> </w:t>
            </w:r>
            <w:r>
              <w:br/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2B5B9B" w:rsidP="00440C72">
            <w:pPr>
              <w:jc w:val="center"/>
              <w:rPr>
                <w:b/>
              </w:rPr>
            </w:pPr>
            <w:r>
              <w:rPr>
                <w:b/>
              </w:rPr>
              <w:t>Rzeczywista kwota przekazana na realizację zadania</w:t>
            </w:r>
            <w:r w:rsidR="000E18A2">
              <w:rPr>
                <w:b/>
              </w:rPr>
              <w:t xml:space="preserve"> </w:t>
            </w:r>
            <w:r w:rsidR="000E18A2" w:rsidRPr="008469F5">
              <w:rPr>
                <w:b/>
              </w:rPr>
              <w:t>(zł)</w:t>
            </w:r>
          </w:p>
        </w:tc>
      </w:tr>
      <w:tr w:rsidR="00A62E14" w:rsidTr="00A62E14">
        <w:trPr>
          <w:trHeight w:val="421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20.000 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BS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364A63" w:rsidP="00440C72">
            <w:pPr>
              <w:jc w:val="center"/>
            </w:pPr>
            <w:r>
              <w:t>20.000</w:t>
            </w:r>
          </w:p>
        </w:tc>
      </w:tr>
      <w:tr w:rsidR="00A62E14" w:rsidTr="00A62E14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5.000 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WInf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8E2CC7" w:rsidP="00440C72">
            <w:pPr>
              <w:jc w:val="center"/>
            </w:pPr>
            <w:r>
              <w:t>0</w:t>
            </w:r>
          </w:p>
        </w:tc>
      </w:tr>
      <w:tr w:rsidR="00A62E14" w:rsidTr="00A62E14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400.000 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WS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850D7A" w:rsidP="00440C72">
            <w:pPr>
              <w:jc w:val="center"/>
            </w:pPr>
            <w:r>
              <w:t>213.132</w:t>
            </w:r>
          </w:p>
        </w:tc>
      </w:tr>
      <w:tr w:rsidR="00A62E14" w:rsidTr="00A62E14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15.000 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WOś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2A598E" w:rsidP="00440C72">
            <w:pPr>
              <w:jc w:val="center"/>
            </w:pPr>
            <w:r>
              <w:t>27.900</w:t>
            </w:r>
          </w:p>
        </w:tc>
      </w:tr>
      <w:tr w:rsidR="00A62E14" w:rsidTr="00A62E14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100.000 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WK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B50369" w:rsidP="00440C72">
            <w:pPr>
              <w:jc w:val="center"/>
            </w:pPr>
            <w:r>
              <w:t>135</w:t>
            </w:r>
            <w:r w:rsidR="00354117">
              <w:t>.000</w:t>
            </w:r>
          </w:p>
        </w:tc>
      </w:tr>
      <w:tr w:rsidR="00A62E14" w:rsidTr="00A62E14">
        <w:trPr>
          <w:trHeight w:val="414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20.000 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BOP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413CD2" w:rsidP="00440C72">
            <w:pPr>
              <w:jc w:val="center"/>
            </w:pPr>
            <w:r>
              <w:t>61.190</w:t>
            </w:r>
          </w:p>
        </w:tc>
      </w:tr>
      <w:tr w:rsidR="00A62E14" w:rsidTr="00A62E14">
        <w:trPr>
          <w:trHeight w:val="417"/>
        </w:trPr>
        <w:tc>
          <w:tcPr>
            <w:tcW w:w="1716" w:type="pct"/>
            <w:vMerge/>
            <w:tcBorders>
              <w:top w:val="nil"/>
              <w:left w:val="thick" w:sz="0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</w:p>
        </w:tc>
        <w:tc>
          <w:tcPr>
            <w:tcW w:w="1294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114.000 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62E14" w:rsidRDefault="00A62E14" w:rsidP="00440C72">
            <w:pPr>
              <w:jc w:val="center"/>
              <w:rPr>
                <w:sz w:val="18"/>
              </w:rPr>
            </w:pPr>
            <w:r>
              <w:t>WSS </w:t>
            </w:r>
          </w:p>
        </w:tc>
        <w:tc>
          <w:tcPr>
            <w:tcW w:w="99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A62E14" w:rsidRDefault="00B36B2A" w:rsidP="00440C72">
            <w:pPr>
              <w:jc w:val="center"/>
            </w:pPr>
            <w:r>
              <w:t>98.800</w:t>
            </w:r>
          </w:p>
        </w:tc>
      </w:tr>
    </w:tbl>
    <w:p w:rsidR="00CC7158" w:rsidRDefault="00CC7158"/>
    <w:sectPr w:rsidR="00CC7158" w:rsidSect="006777DE">
      <w:headerReference w:type="default" r:id="rId7"/>
      <w:pgSz w:w="16838" w:h="11906" w:orient="landscape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49" w:rsidRDefault="00586C49" w:rsidP="00FB0DD2">
      <w:r>
        <w:separator/>
      </w:r>
    </w:p>
  </w:endnote>
  <w:endnote w:type="continuationSeparator" w:id="1">
    <w:p w:rsidR="00586C49" w:rsidRDefault="00586C49" w:rsidP="00FB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49" w:rsidRDefault="00586C49" w:rsidP="00FB0DD2">
      <w:r>
        <w:separator/>
      </w:r>
    </w:p>
  </w:footnote>
  <w:footnote w:type="continuationSeparator" w:id="1">
    <w:p w:rsidR="00586C49" w:rsidRDefault="00586C49" w:rsidP="00FB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BC" w:rsidRDefault="00EE2D7B" w:rsidP="00EE2D7B">
    <w:pPr>
      <w:pStyle w:val="Nagwek"/>
      <w:jc w:val="left"/>
    </w:pPr>
    <w:r>
      <w:tab/>
    </w:r>
    <w:r>
      <w:tab/>
    </w:r>
    <w:r>
      <w:tab/>
    </w:r>
    <w:r>
      <w:tab/>
    </w:r>
    <w:r>
      <w:tab/>
    </w:r>
    <w:r w:rsidR="00FB0DD2">
      <w:t xml:space="preserve">Załącznik do Raportu </w:t>
    </w:r>
  </w:p>
  <w:p w:rsidR="00FB0DD2" w:rsidRDefault="00FB0DD2" w:rsidP="00C259BC">
    <w:pPr>
      <w:pStyle w:val="Nagwek"/>
      <w:ind w:left="10620"/>
      <w:jc w:val="left"/>
    </w:pPr>
    <w:r>
      <w:t>z realizacji Programu Współpracy</w:t>
    </w:r>
    <w:r w:rsidR="00C259BC">
      <w:t xml:space="preserve"> z organizacjami pozarządowymi </w:t>
    </w:r>
    <w:r w:rsidR="00C259BC">
      <w:br/>
      <w:t>w 2013 roku</w:t>
    </w:r>
    <w:r>
      <w:t xml:space="preserve"> </w:t>
    </w:r>
  </w:p>
  <w:p w:rsidR="00C259BC" w:rsidRDefault="00C259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CDD"/>
    <w:rsid w:val="00034FE2"/>
    <w:rsid w:val="00047E10"/>
    <w:rsid w:val="000915F2"/>
    <w:rsid w:val="000D7A54"/>
    <w:rsid w:val="000D7AB8"/>
    <w:rsid w:val="000E18A2"/>
    <w:rsid w:val="000E4431"/>
    <w:rsid w:val="000F6895"/>
    <w:rsid w:val="00163E89"/>
    <w:rsid w:val="00166FDF"/>
    <w:rsid w:val="001900A1"/>
    <w:rsid w:val="001C0386"/>
    <w:rsid w:val="001E78AB"/>
    <w:rsid w:val="001F18F6"/>
    <w:rsid w:val="002253AF"/>
    <w:rsid w:val="00251350"/>
    <w:rsid w:val="00262851"/>
    <w:rsid w:val="0027065C"/>
    <w:rsid w:val="0027304D"/>
    <w:rsid w:val="002A598E"/>
    <w:rsid w:val="002B1359"/>
    <w:rsid w:val="002B5B9B"/>
    <w:rsid w:val="002B620D"/>
    <w:rsid w:val="003220B5"/>
    <w:rsid w:val="0032798E"/>
    <w:rsid w:val="0033372A"/>
    <w:rsid w:val="00354117"/>
    <w:rsid w:val="00364A63"/>
    <w:rsid w:val="00376881"/>
    <w:rsid w:val="00391E19"/>
    <w:rsid w:val="00391EF0"/>
    <w:rsid w:val="003B19F9"/>
    <w:rsid w:val="003C4B78"/>
    <w:rsid w:val="003E7C37"/>
    <w:rsid w:val="003F2EAD"/>
    <w:rsid w:val="003F54C0"/>
    <w:rsid w:val="00404EED"/>
    <w:rsid w:val="00413CD2"/>
    <w:rsid w:val="00421F54"/>
    <w:rsid w:val="00430FF6"/>
    <w:rsid w:val="00462064"/>
    <w:rsid w:val="004B7DBC"/>
    <w:rsid w:val="004E1B16"/>
    <w:rsid w:val="00586C49"/>
    <w:rsid w:val="00590720"/>
    <w:rsid w:val="0059297F"/>
    <w:rsid w:val="005A31AF"/>
    <w:rsid w:val="005B06DC"/>
    <w:rsid w:val="005B73D2"/>
    <w:rsid w:val="005C1323"/>
    <w:rsid w:val="005D0518"/>
    <w:rsid w:val="005E6C86"/>
    <w:rsid w:val="006231F6"/>
    <w:rsid w:val="0064668D"/>
    <w:rsid w:val="00646FFA"/>
    <w:rsid w:val="00650248"/>
    <w:rsid w:val="00674212"/>
    <w:rsid w:val="006777DE"/>
    <w:rsid w:val="00684B0C"/>
    <w:rsid w:val="00696436"/>
    <w:rsid w:val="006E637D"/>
    <w:rsid w:val="006F5D63"/>
    <w:rsid w:val="0070609C"/>
    <w:rsid w:val="007142C6"/>
    <w:rsid w:val="00733671"/>
    <w:rsid w:val="00785068"/>
    <w:rsid w:val="007B5CFA"/>
    <w:rsid w:val="007F6AA6"/>
    <w:rsid w:val="008469F5"/>
    <w:rsid w:val="0084772B"/>
    <w:rsid w:val="00850D7A"/>
    <w:rsid w:val="00870940"/>
    <w:rsid w:val="00881996"/>
    <w:rsid w:val="00882A34"/>
    <w:rsid w:val="008A1308"/>
    <w:rsid w:val="008A3631"/>
    <w:rsid w:val="008E2CC7"/>
    <w:rsid w:val="008F5E2F"/>
    <w:rsid w:val="0092186E"/>
    <w:rsid w:val="0092629C"/>
    <w:rsid w:val="00935D28"/>
    <w:rsid w:val="00950CDD"/>
    <w:rsid w:val="009738AC"/>
    <w:rsid w:val="00981D32"/>
    <w:rsid w:val="00A62E14"/>
    <w:rsid w:val="00B01EA2"/>
    <w:rsid w:val="00B044E3"/>
    <w:rsid w:val="00B34A34"/>
    <w:rsid w:val="00B36B2A"/>
    <w:rsid w:val="00B3748C"/>
    <w:rsid w:val="00B50369"/>
    <w:rsid w:val="00B5340F"/>
    <w:rsid w:val="00B92714"/>
    <w:rsid w:val="00BC72BA"/>
    <w:rsid w:val="00C16C45"/>
    <w:rsid w:val="00C259BC"/>
    <w:rsid w:val="00C325F4"/>
    <w:rsid w:val="00C34D1B"/>
    <w:rsid w:val="00C40D1C"/>
    <w:rsid w:val="00C42F1B"/>
    <w:rsid w:val="00C454C2"/>
    <w:rsid w:val="00C64DD7"/>
    <w:rsid w:val="00C801F5"/>
    <w:rsid w:val="00C85C16"/>
    <w:rsid w:val="00C96AAB"/>
    <w:rsid w:val="00CA11C4"/>
    <w:rsid w:val="00CC7158"/>
    <w:rsid w:val="00CE73C0"/>
    <w:rsid w:val="00DB34F6"/>
    <w:rsid w:val="00DC7AF9"/>
    <w:rsid w:val="00DD48AE"/>
    <w:rsid w:val="00DE4125"/>
    <w:rsid w:val="00E04460"/>
    <w:rsid w:val="00E35B77"/>
    <w:rsid w:val="00E51B1E"/>
    <w:rsid w:val="00E90E5F"/>
    <w:rsid w:val="00E94C7F"/>
    <w:rsid w:val="00EA1D9B"/>
    <w:rsid w:val="00EB5506"/>
    <w:rsid w:val="00EE2D7B"/>
    <w:rsid w:val="00EF2DAA"/>
    <w:rsid w:val="00F3054E"/>
    <w:rsid w:val="00F4068A"/>
    <w:rsid w:val="00F56E72"/>
    <w:rsid w:val="00F90F23"/>
    <w:rsid w:val="00FB0DD2"/>
    <w:rsid w:val="00FB56FE"/>
    <w:rsid w:val="00FB7BA7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6A00-289B-4731-B0A7-BCD940E8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1880</Words>
  <Characters>11281</Characters>
  <Application>Microsoft Office Word</Application>
  <DocSecurity>0</DocSecurity>
  <Lines>94</Lines>
  <Paragraphs>26</Paragraphs>
  <ScaleCrop>false</ScaleCrop>
  <Company>ums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161</cp:revision>
  <cp:lastPrinted>2014-04-15T10:19:00Z</cp:lastPrinted>
  <dcterms:created xsi:type="dcterms:W3CDTF">2014-04-15T08:56:00Z</dcterms:created>
  <dcterms:modified xsi:type="dcterms:W3CDTF">2014-04-24T07:46:00Z</dcterms:modified>
</cp:coreProperties>
</file>